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r w:rsidRPr="002E7A5A">
        <w:rPr>
          <w:rFonts w:eastAsia="Times New Roman" w:cs="Times New Roman"/>
          <w:szCs w:val="28"/>
          <w:lang w:val="kk-KZ" w:eastAsia="ru-RU"/>
        </w:rPr>
        <w:t>Ф.7.03-</w:t>
      </w:r>
      <w:r w:rsidR="007933AC">
        <w:rPr>
          <w:rFonts w:eastAsia="Times New Roman" w:cs="Times New Roman"/>
          <w:szCs w:val="28"/>
          <w:lang w:val="kk-KZ" w:eastAsia="ru-RU"/>
        </w:rPr>
        <w:t>11</w:t>
      </w:r>
    </w:p>
    <w:p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p>
    <w:p w:rsidR="002E7A5A" w:rsidRPr="002E7A5A" w:rsidRDefault="002E7A5A" w:rsidP="002E7A5A">
      <w:pPr>
        <w:tabs>
          <w:tab w:val="left" w:pos="567"/>
          <w:tab w:val="left" w:pos="7620"/>
        </w:tabs>
        <w:spacing w:after="0"/>
        <w:ind w:right="-1"/>
        <w:jc w:val="right"/>
        <w:rPr>
          <w:rFonts w:eastAsia="Times New Roman" w:cs="Times New Roman"/>
          <w:szCs w:val="28"/>
          <w:lang w:val="kk-KZ" w:eastAsia="ru-RU"/>
        </w:rPr>
      </w:pPr>
    </w:p>
    <w:p w:rsidR="002E7A5A" w:rsidRPr="009733ED" w:rsidRDefault="002E7A5A" w:rsidP="002E7A5A">
      <w:pPr>
        <w:tabs>
          <w:tab w:val="left" w:pos="567"/>
          <w:tab w:val="left" w:pos="8222"/>
        </w:tabs>
        <w:spacing w:after="0"/>
        <w:ind w:right="-1"/>
        <w:jc w:val="center"/>
        <w:rPr>
          <w:rFonts w:eastAsia="Times New Roman" w:cs="Times New Roman"/>
          <w:szCs w:val="28"/>
          <w:lang w:eastAsia="ru-RU"/>
        </w:rPr>
      </w:pPr>
    </w:p>
    <w:p w:rsidR="002E7A5A" w:rsidRPr="009733ED" w:rsidRDefault="002E7A5A" w:rsidP="002E7A5A">
      <w:pPr>
        <w:tabs>
          <w:tab w:val="left" w:pos="567"/>
          <w:tab w:val="left" w:pos="8222"/>
        </w:tabs>
        <w:spacing w:after="0"/>
        <w:ind w:right="-1"/>
        <w:jc w:val="center"/>
        <w:rPr>
          <w:rFonts w:eastAsia="Times New Roman" w:cs="Times New Roman"/>
          <w:szCs w:val="28"/>
          <w:lang w:eastAsia="ru-RU"/>
        </w:rPr>
      </w:pPr>
    </w:p>
    <w:p w:rsidR="002E7A5A" w:rsidRPr="009733ED" w:rsidRDefault="002E7A5A" w:rsidP="002E7A5A">
      <w:pPr>
        <w:tabs>
          <w:tab w:val="left" w:pos="567"/>
          <w:tab w:val="left" w:pos="7620"/>
        </w:tabs>
        <w:spacing w:after="0"/>
        <w:ind w:right="-1"/>
        <w:rPr>
          <w:rFonts w:eastAsia="Times New Roman" w:cs="Times New Roman"/>
          <w:szCs w:val="28"/>
          <w:lang w:eastAsia="ru-RU"/>
        </w:rPr>
      </w:pPr>
    </w:p>
    <w:p w:rsidR="002E7A5A" w:rsidRPr="009733ED" w:rsidRDefault="00417FB5" w:rsidP="002E7A5A">
      <w:pPr>
        <w:tabs>
          <w:tab w:val="left" w:pos="567"/>
          <w:tab w:val="left" w:pos="7620"/>
        </w:tabs>
        <w:spacing w:after="0"/>
        <w:ind w:right="-1"/>
        <w:rPr>
          <w:rFonts w:eastAsia="Times New Roman" w:cs="Times New Roman"/>
          <w:szCs w:val="28"/>
          <w:lang w:eastAsia="ru-RU"/>
        </w:rPr>
      </w:pPr>
      <w:r w:rsidRPr="00417FB5">
        <w:rPr>
          <w:rFonts w:eastAsia="Times New Roman" w:cs="Times New Roman"/>
          <w:noProof/>
          <w:color w:val="000000"/>
          <w:szCs w:val="28"/>
          <w:lang w:eastAsia="ru-RU"/>
        </w:rPr>
        <w:drawing>
          <wp:anchor distT="0" distB="0" distL="114300" distR="114300" simplePos="0" relativeHeight="251668480" behindDoc="0" locked="0" layoutInCell="1" allowOverlap="1">
            <wp:simplePos x="0" y="0"/>
            <wp:positionH relativeFrom="margin">
              <wp:posOffset>1187533</wp:posOffset>
            </wp:positionH>
            <wp:positionV relativeFrom="paragraph">
              <wp:posOffset>325549</wp:posOffset>
            </wp:positionV>
            <wp:extent cx="3681095" cy="1245870"/>
            <wp:effectExtent l="0" t="0" r="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r:embed="rId9"/>
                        </a:ext>
                      </a:extLst>
                    </a:blip>
                    <a:stretch>
                      <a:fillRect/>
                    </a:stretch>
                  </pic:blipFill>
                  <pic:spPr>
                    <a:xfrm>
                      <a:off x="0" y="0"/>
                      <a:ext cx="3681095" cy="1245870"/>
                    </a:xfrm>
                    <a:prstGeom prst="rect">
                      <a:avLst/>
                    </a:prstGeom>
                  </pic:spPr>
                </pic:pic>
              </a:graphicData>
            </a:graphic>
          </wp:anchor>
        </w:drawing>
      </w:r>
    </w:p>
    <w:p w:rsidR="002E7A5A" w:rsidRPr="002E7A5A" w:rsidRDefault="002E7A5A" w:rsidP="002E7A5A">
      <w:pPr>
        <w:tabs>
          <w:tab w:val="left" w:pos="567"/>
          <w:tab w:val="left" w:pos="7620"/>
        </w:tabs>
        <w:spacing w:after="0"/>
        <w:ind w:right="-1"/>
        <w:jc w:val="center"/>
        <w:rPr>
          <w:rFonts w:eastAsia="Times New Roman" w:cs="Times New Roman"/>
          <w:szCs w:val="28"/>
          <w:lang w:val="kk-KZ" w:eastAsia="ru-RU"/>
        </w:rPr>
      </w:pPr>
    </w:p>
    <w:p w:rsidR="002E7A5A" w:rsidRPr="009733ED" w:rsidRDefault="002E7A5A" w:rsidP="002E7A5A">
      <w:pPr>
        <w:tabs>
          <w:tab w:val="left" w:pos="567"/>
          <w:tab w:val="left" w:pos="5925"/>
        </w:tabs>
        <w:spacing w:after="0"/>
        <w:ind w:right="-1"/>
        <w:jc w:val="center"/>
        <w:rPr>
          <w:rFonts w:eastAsia="Times New Roman" w:cs="Times New Roman"/>
          <w:szCs w:val="28"/>
          <w:lang w:eastAsia="ru-RU"/>
        </w:rPr>
      </w:pPr>
    </w:p>
    <w:p w:rsidR="00417FB5" w:rsidRPr="00E01003" w:rsidRDefault="00417FB5" w:rsidP="00417FB5">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szCs w:val="28"/>
          <w:lang w:val="kk-KZ" w:eastAsia="ru-RU"/>
        </w:rPr>
        <w:t>Есембай М.Б.</w:t>
      </w:r>
    </w:p>
    <w:p w:rsidR="00417FB5" w:rsidRDefault="00417FB5" w:rsidP="00417FB5">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szCs w:val="28"/>
          <w:lang w:val="kk-KZ" w:eastAsia="ru-RU"/>
        </w:rPr>
        <w:t>Мейрбекова А.С.</w:t>
      </w:r>
    </w:p>
    <w:p w:rsidR="002E7A5A" w:rsidRPr="002E7A5A" w:rsidRDefault="00417FB5" w:rsidP="00417FB5">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szCs w:val="28"/>
          <w:lang w:val="kk-KZ" w:eastAsia="ru-RU"/>
        </w:rPr>
        <w:t>Төлеш А</w:t>
      </w:r>
    </w:p>
    <w:p w:rsidR="002E7A5A" w:rsidRPr="009733ED" w:rsidRDefault="002E7A5A" w:rsidP="002E7A5A">
      <w:pPr>
        <w:tabs>
          <w:tab w:val="left" w:pos="567"/>
          <w:tab w:val="left" w:pos="5925"/>
        </w:tabs>
        <w:spacing w:after="0"/>
        <w:ind w:right="-1"/>
        <w:rPr>
          <w:rFonts w:eastAsia="Times New Roman" w:cs="Times New Roman"/>
          <w:szCs w:val="28"/>
          <w:lang w:eastAsia="ru-RU"/>
        </w:rPr>
      </w:pPr>
    </w:p>
    <w:p w:rsidR="002E7A5A" w:rsidRPr="00E01003" w:rsidRDefault="002E7A5A" w:rsidP="002E7A5A">
      <w:pPr>
        <w:tabs>
          <w:tab w:val="left" w:pos="567"/>
          <w:tab w:val="left" w:pos="8222"/>
        </w:tabs>
        <w:spacing w:after="0"/>
        <w:ind w:right="-1"/>
        <w:jc w:val="center"/>
        <w:rPr>
          <w:rFonts w:eastAsia="Times New Roman" w:cs="Times New Roman"/>
          <w:b/>
          <w:szCs w:val="28"/>
          <w:lang w:val="kk-KZ" w:eastAsia="ru-RU"/>
        </w:rPr>
      </w:pPr>
      <w:r w:rsidRPr="00E01003">
        <w:rPr>
          <w:rFonts w:eastAsia="Times New Roman" w:cs="Times New Roman"/>
          <w:b/>
          <w:szCs w:val="28"/>
          <w:lang w:val="kk-KZ" w:eastAsia="ru-RU"/>
        </w:rPr>
        <w:t>«Су кадастры және мониторинг»</w:t>
      </w: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пәнінен</w:t>
      </w:r>
    </w:p>
    <w:p w:rsidR="002E7A5A" w:rsidRPr="002E7A5A" w:rsidRDefault="002E7A5A" w:rsidP="002E7A5A">
      <w:pPr>
        <w:spacing w:after="0"/>
        <w:jc w:val="center"/>
        <w:rPr>
          <w:rFonts w:eastAsia="Times New Roman" w:cs="Times New Roman"/>
          <w:szCs w:val="28"/>
          <w:lang w:val="kk-KZ" w:eastAsia="ru-RU"/>
        </w:rPr>
      </w:pPr>
      <w:r w:rsidRPr="00E01003">
        <w:rPr>
          <w:rFonts w:eastAsia="Times New Roman" w:cs="Times New Roman"/>
          <w:szCs w:val="28"/>
          <w:lang w:val="kk-KZ" w:eastAsia="ru-RU"/>
        </w:rPr>
        <w:t>СУ МОНИТОРИНГІ.  ГИДРОЭКОЖҮЙЕЛЕР САПАСЫНЫҢ МОНИТОРИНГІ</w:t>
      </w: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тақырыбында</w:t>
      </w: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Кейс жинағы</w:t>
      </w: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iCs/>
          <w:noProof/>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rPr>
          <w:rFonts w:eastAsia="Times New Roman" w:cs="Times New Roman"/>
          <w:b/>
          <w:szCs w:val="28"/>
          <w:lang w:val="kk-KZ" w:eastAsia="ru-RU"/>
        </w:rPr>
      </w:pPr>
    </w:p>
    <w:p w:rsidR="002E7A5A" w:rsidRPr="002E7A5A" w:rsidRDefault="00C34BDA" w:rsidP="002E7A5A">
      <w:pPr>
        <w:tabs>
          <w:tab w:val="left" w:pos="567"/>
          <w:tab w:val="left" w:pos="8222"/>
        </w:tabs>
        <w:spacing w:after="0"/>
        <w:ind w:right="-1"/>
        <w:jc w:val="center"/>
        <w:rPr>
          <w:rFonts w:eastAsia="Times New Roman" w:cs="Times New Roman"/>
          <w:szCs w:val="28"/>
          <w:lang w:val="kk-KZ" w:eastAsia="ru-RU"/>
        </w:rPr>
      </w:pPr>
      <w:r>
        <w:rPr>
          <w:rFonts w:eastAsia="Times New Roman" w:cs="Times New Roman"/>
          <w:noProof/>
          <w:szCs w:val="28"/>
          <w:lang w:eastAsia="ru-RU"/>
        </w:rPr>
        <w:pict>
          <v:rect id="Прямоугольник 59" o:spid="_x0000_s1026" style="position:absolute;left:0;text-align:left;margin-left:217.35pt;margin-top:28.05pt;width:40.2pt;height:35.5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" stroked="f">
            <w10:wrap anchorx="margin"/>
          </v:rect>
        </w:pict>
      </w:r>
      <w:r w:rsidR="002E7A5A" w:rsidRPr="002E7A5A">
        <w:rPr>
          <w:rFonts w:eastAsia="Times New Roman" w:cs="Times New Roman"/>
          <w:szCs w:val="28"/>
          <w:lang w:val="kk-KZ" w:eastAsia="ru-RU"/>
        </w:rPr>
        <w:t>Шымкент, 202</w:t>
      </w:r>
      <w:r w:rsidR="002E7A5A" w:rsidRPr="00E01003">
        <w:rPr>
          <w:rFonts w:eastAsia="Times New Roman" w:cs="Times New Roman"/>
          <w:szCs w:val="28"/>
          <w:lang w:val="kk-KZ" w:eastAsia="ru-RU"/>
        </w:rPr>
        <w:t>1</w:t>
      </w:r>
      <w:r w:rsidR="002E7A5A" w:rsidRPr="002E7A5A">
        <w:rPr>
          <w:rFonts w:eastAsia="Times New Roman" w:cs="Times New Roman"/>
          <w:szCs w:val="28"/>
          <w:lang w:val="kk-KZ" w:eastAsia="ru-RU"/>
        </w:rPr>
        <w:t>ж.</w:t>
      </w: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C34BDA" w:rsidP="002E7A5A">
      <w:pPr>
        <w:tabs>
          <w:tab w:val="left" w:pos="567"/>
          <w:tab w:val="left" w:pos="8222"/>
        </w:tabs>
        <w:spacing w:after="0"/>
        <w:ind w:right="-1"/>
        <w:jc w:val="center"/>
        <w:rPr>
          <w:rFonts w:eastAsia="Times New Roman" w:cs="Times New Roman"/>
          <w:b/>
          <w:sz w:val="24"/>
          <w:szCs w:val="24"/>
          <w:lang w:val="kk-KZ" w:eastAsia="ru-RU"/>
        </w:rPr>
      </w:pPr>
      <w:r w:rsidRPr="00C34BDA">
        <w:rPr>
          <w:rFonts w:eastAsia="Times New Roman" w:cs="Times New Roman"/>
          <w:noProof/>
          <w:szCs w:val="28"/>
          <w:lang w:eastAsia="ru-RU"/>
        </w:rPr>
        <w:pict>
          <v:rect id="Прямоугольник 3" o:spid="_x0000_s1031" style="position:absolute;left:0;text-align:left;margin-left:0;margin-top:7.8pt;width:40.2pt;height:35.5pt;z-index:25166438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" stroked="f">
            <w10:wrap anchorx="margin"/>
          </v:rect>
        </w:pict>
      </w: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p>
    <w:p w:rsidR="002E7A5A" w:rsidRPr="002E7A5A" w:rsidRDefault="00C34BDA" w:rsidP="002E7A5A">
      <w:pPr>
        <w:tabs>
          <w:tab w:val="left" w:pos="567"/>
          <w:tab w:val="left" w:pos="8222"/>
        </w:tabs>
        <w:spacing w:after="0"/>
        <w:ind w:right="-1"/>
        <w:jc w:val="center"/>
        <w:rPr>
          <w:rFonts w:eastAsia="Times New Roman" w:cs="Times New Roman"/>
          <w:b/>
          <w:sz w:val="24"/>
          <w:szCs w:val="24"/>
          <w:lang w:val="kk-KZ" w:eastAsia="ru-RU"/>
        </w:rPr>
      </w:pPr>
      <w:r>
        <w:rPr>
          <w:rFonts w:eastAsia="Times New Roman" w:cs="Times New Roman"/>
          <w:b/>
          <w:noProof/>
          <w:sz w:val="24"/>
          <w:szCs w:val="24"/>
          <w:lang w:eastAsia="ru-RU"/>
        </w:rPr>
        <w:lastRenderedPageBreak/>
        <w:pict>
          <v:rect id="Прямоугольник 50" o:spid="_x0000_s1030" style="position:absolute;left:0;text-align:left;margin-left:233.95pt;margin-top:12.75pt;width:15pt;height: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" stroked="f"/>
        </w:pict>
      </w:r>
      <w:r w:rsidR="002E7A5A" w:rsidRPr="002E7A5A">
        <w:rPr>
          <w:rFonts w:eastAsia="Times New Roman" w:cs="Times New Roman"/>
          <w:b/>
          <w:sz w:val="24"/>
          <w:szCs w:val="24"/>
          <w:lang w:val="kk-KZ" w:eastAsia="ru-RU"/>
        </w:rPr>
        <w:t>ҚАЗАҚСТАН РЕСПУБЛИКАСЫ БІЛІМ ЖӘНЕ ҒЫЛЫМ МИНИСТРЛІГІ</w:t>
      </w: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24"/>
          <w:szCs w:val="24"/>
          <w:lang w:val="kk-KZ" w:eastAsia="ru-RU"/>
        </w:rPr>
      </w:pPr>
      <w:r w:rsidRPr="002E7A5A">
        <w:rPr>
          <w:rFonts w:eastAsia="Times New Roman" w:cs="Times New Roman"/>
          <w:b/>
          <w:sz w:val="24"/>
          <w:szCs w:val="24"/>
          <w:lang w:val="kk-KZ" w:eastAsia="ru-RU"/>
        </w:rPr>
        <w:t>М.ӘУЕЗОВ АТЫНДАҒЫ ОҢТҮСТІК ҚАЗАҚСТАН  УНИВЕРСИТЕТІ</w:t>
      </w: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Default="002E7A5A" w:rsidP="002E7A5A">
      <w:pPr>
        <w:tabs>
          <w:tab w:val="left" w:pos="567"/>
          <w:tab w:val="left" w:pos="8222"/>
        </w:tabs>
        <w:spacing w:after="0"/>
        <w:ind w:right="-1"/>
        <w:rPr>
          <w:rFonts w:eastAsia="Times New Roman" w:cs="Times New Roman"/>
          <w:szCs w:val="28"/>
          <w:lang w:val="kk-KZ" w:eastAsia="ru-RU"/>
        </w:rPr>
      </w:pPr>
    </w:p>
    <w:p w:rsidR="00737B7C" w:rsidRPr="002E7A5A" w:rsidRDefault="00737B7C"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Pr="002E7A5A" w:rsidRDefault="002E7A5A" w:rsidP="002E7A5A">
      <w:pPr>
        <w:tabs>
          <w:tab w:val="left" w:pos="567"/>
          <w:tab w:val="left" w:pos="8222"/>
        </w:tabs>
        <w:spacing w:after="0"/>
        <w:ind w:right="-1"/>
        <w:rPr>
          <w:rFonts w:eastAsia="Times New Roman" w:cs="Times New Roman"/>
          <w:b/>
          <w:sz w:val="22"/>
          <w:lang w:val="kk-KZ" w:eastAsia="ru-RU"/>
        </w:rPr>
      </w:pPr>
    </w:p>
    <w:p w:rsidR="002E7A5A" w:rsidRPr="00E01003" w:rsidRDefault="002E7A5A" w:rsidP="002E7A5A">
      <w:pPr>
        <w:tabs>
          <w:tab w:val="left" w:pos="567"/>
          <w:tab w:val="left" w:pos="8222"/>
        </w:tabs>
        <w:spacing w:after="0"/>
        <w:ind w:right="-1"/>
        <w:jc w:val="center"/>
        <w:rPr>
          <w:rFonts w:eastAsia="Times New Roman" w:cs="Times New Roman"/>
          <w:szCs w:val="28"/>
          <w:lang w:val="kk-KZ" w:eastAsia="ru-RU"/>
        </w:rPr>
      </w:pPr>
      <w:bookmarkStart w:id="0" w:name="_Hlk84588710"/>
      <w:r w:rsidRPr="00E01003">
        <w:rPr>
          <w:rFonts w:eastAsia="Times New Roman" w:cs="Times New Roman"/>
          <w:szCs w:val="28"/>
          <w:lang w:val="kk-KZ" w:eastAsia="ru-RU"/>
        </w:rPr>
        <w:t>Есембай М.Б.</w:t>
      </w:r>
    </w:p>
    <w:p w:rsidR="002E7A5A" w:rsidRPr="00E01003" w:rsidRDefault="002E7A5A" w:rsidP="002E7A5A">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szCs w:val="28"/>
          <w:lang w:val="kk-KZ" w:eastAsia="ru-RU"/>
        </w:rPr>
        <w:t>Мейрбекова А.С.</w:t>
      </w: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E01003">
        <w:rPr>
          <w:rFonts w:eastAsia="Times New Roman" w:cs="Times New Roman"/>
          <w:szCs w:val="28"/>
          <w:lang w:val="kk-KZ" w:eastAsia="ru-RU"/>
        </w:rPr>
        <w:t>Төлеш А</w:t>
      </w:r>
      <w:bookmarkEnd w:id="0"/>
      <w:r w:rsidRPr="00E01003">
        <w:rPr>
          <w:rFonts w:eastAsia="Times New Roman" w:cs="Times New Roman"/>
          <w:szCs w:val="28"/>
          <w:lang w:val="kk-KZ" w:eastAsia="ru-RU"/>
        </w:rPr>
        <w:t>.</w:t>
      </w: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E01003" w:rsidRDefault="002E7A5A" w:rsidP="002E7A5A">
      <w:pPr>
        <w:tabs>
          <w:tab w:val="left" w:pos="567"/>
          <w:tab w:val="left" w:pos="8222"/>
        </w:tabs>
        <w:spacing w:after="0"/>
        <w:ind w:right="-1"/>
        <w:jc w:val="center"/>
        <w:rPr>
          <w:rFonts w:eastAsia="Times New Roman" w:cs="Times New Roman"/>
          <w:b/>
          <w:szCs w:val="28"/>
          <w:lang w:val="kk-KZ" w:eastAsia="ru-RU"/>
        </w:rPr>
      </w:pPr>
      <w:r w:rsidRPr="00E01003">
        <w:rPr>
          <w:rFonts w:eastAsia="Times New Roman" w:cs="Times New Roman"/>
          <w:b/>
          <w:szCs w:val="28"/>
          <w:lang w:val="kk-KZ" w:eastAsia="ru-RU"/>
        </w:rPr>
        <w:t>«Су кадастры және мониторинг»</w:t>
      </w: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6В08610- «Су ресурстары және суды қолдану»</w:t>
      </w:r>
    </w:p>
    <w:p w:rsidR="007933AC" w:rsidRPr="007933AC" w:rsidRDefault="007933AC" w:rsidP="007933AC">
      <w:pPr>
        <w:tabs>
          <w:tab w:val="left" w:pos="567"/>
          <w:tab w:val="left" w:pos="8222"/>
        </w:tabs>
        <w:spacing w:after="0"/>
        <w:ind w:right="-1"/>
        <w:jc w:val="center"/>
        <w:rPr>
          <w:rFonts w:eastAsia="Times New Roman" w:cs="Times New Roman"/>
          <w:bCs/>
          <w:szCs w:val="28"/>
          <w:lang w:val="kk-KZ" w:eastAsia="ru-RU"/>
        </w:rPr>
      </w:pPr>
      <w:bookmarkStart w:id="1" w:name="_Hlk85421968"/>
      <w:r w:rsidRPr="007933AC">
        <w:rPr>
          <w:rFonts w:eastAsia="Times New Roman" w:cs="Times New Roman"/>
          <w:bCs/>
          <w:szCs w:val="28"/>
          <w:lang w:val="kk-KZ" w:eastAsia="ru-RU"/>
        </w:rPr>
        <w:t xml:space="preserve">білім беру бағдарламасының </w:t>
      </w:r>
    </w:p>
    <w:p w:rsidR="007933AC" w:rsidRPr="007933AC" w:rsidRDefault="007933AC" w:rsidP="007933AC">
      <w:pPr>
        <w:tabs>
          <w:tab w:val="left" w:pos="567"/>
          <w:tab w:val="left" w:pos="8222"/>
        </w:tabs>
        <w:spacing w:after="0"/>
        <w:ind w:right="-1"/>
        <w:jc w:val="center"/>
        <w:rPr>
          <w:rFonts w:eastAsia="Times New Roman" w:cs="Times New Roman"/>
          <w:bCs/>
          <w:szCs w:val="28"/>
          <w:lang w:val="kk-KZ" w:eastAsia="ru-RU"/>
        </w:rPr>
      </w:pPr>
      <w:r w:rsidRPr="007933AC">
        <w:rPr>
          <w:rFonts w:eastAsia="Times New Roman" w:cs="Times New Roman"/>
          <w:bCs/>
          <w:szCs w:val="28"/>
          <w:lang w:val="kk-KZ" w:eastAsia="ru-RU"/>
        </w:rPr>
        <w:t>білім алушылары үшін</w:t>
      </w:r>
    </w:p>
    <w:bookmarkEnd w:id="1"/>
    <w:p w:rsidR="002E7A5A" w:rsidRPr="002E7A5A" w:rsidRDefault="002E7A5A" w:rsidP="002E7A5A">
      <w:pPr>
        <w:tabs>
          <w:tab w:val="left" w:pos="567"/>
          <w:tab w:val="left" w:pos="8222"/>
        </w:tabs>
        <w:spacing w:after="0"/>
        <w:ind w:right="-1"/>
        <w:jc w:val="center"/>
        <w:rPr>
          <w:rFonts w:eastAsia="Times New Roman" w:cs="Times New Roman"/>
          <w:sz w:val="24"/>
          <w:szCs w:val="24"/>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 w:val="32"/>
          <w:szCs w:val="32"/>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r w:rsidRPr="002E7A5A">
        <w:rPr>
          <w:rFonts w:eastAsia="Times New Roman" w:cs="Times New Roman"/>
          <w:b/>
          <w:szCs w:val="28"/>
          <w:lang w:val="kk-KZ" w:eastAsia="ru-RU"/>
        </w:rPr>
        <w:t xml:space="preserve">Кейс жинағы </w:t>
      </w:r>
    </w:p>
    <w:p w:rsidR="002E7A5A" w:rsidRPr="002E7A5A" w:rsidRDefault="002E7A5A" w:rsidP="002E7A5A">
      <w:pPr>
        <w:tabs>
          <w:tab w:val="left" w:pos="567"/>
          <w:tab w:val="left" w:pos="8222"/>
        </w:tabs>
        <w:spacing w:after="0"/>
        <w:ind w:right="-1"/>
        <w:jc w:val="center"/>
        <w:rPr>
          <w:rFonts w:eastAsia="Times New Roman" w:cs="Times New Roman"/>
          <w:sz w:val="32"/>
          <w:szCs w:val="32"/>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szCs w:val="28"/>
          <w:lang w:val="kk-KZ" w:eastAsia="ru-RU"/>
        </w:rPr>
      </w:pPr>
      <w:r w:rsidRPr="002E7A5A">
        <w:rPr>
          <w:rFonts w:eastAsia="Times New Roman" w:cs="Times New Roman"/>
          <w:szCs w:val="28"/>
          <w:lang w:val="kk-KZ" w:eastAsia="ru-RU"/>
        </w:rPr>
        <w:t xml:space="preserve">Оқу түрі: </w:t>
      </w:r>
      <w:r w:rsidRPr="002E7A5A">
        <w:rPr>
          <w:rFonts w:eastAsia="Times New Roman" w:cs="Times New Roman"/>
          <w:i/>
          <w:szCs w:val="28"/>
          <w:lang w:val="kk-KZ" w:eastAsia="ru-RU"/>
        </w:rPr>
        <w:t>күндізгі</w:t>
      </w: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2E7A5A" w:rsidP="002E7A5A">
      <w:pPr>
        <w:tabs>
          <w:tab w:val="left" w:pos="567"/>
          <w:tab w:val="left" w:pos="8222"/>
        </w:tabs>
        <w:spacing w:after="0"/>
        <w:ind w:right="-1"/>
        <w:jc w:val="center"/>
        <w:rPr>
          <w:rFonts w:eastAsia="Times New Roman" w:cs="Times New Roman"/>
          <w:b/>
          <w:szCs w:val="28"/>
          <w:lang w:val="kk-KZ" w:eastAsia="ru-RU"/>
        </w:rPr>
      </w:pPr>
    </w:p>
    <w:p w:rsidR="002E7A5A" w:rsidRPr="002E7A5A" w:rsidRDefault="00C34BDA" w:rsidP="002E7A5A">
      <w:pPr>
        <w:tabs>
          <w:tab w:val="left" w:pos="567"/>
          <w:tab w:val="left" w:pos="8222"/>
        </w:tabs>
        <w:spacing w:after="0"/>
        <w:ind w:right="-1"/>
        <w:jc w:val="center"/>
        <w:rPr>
          <w:rFonts w:eastAsia="Times New Roman" w:cs="Times New Roman"/>
          <w:szCs w:val="28"/>
          <w:lang w:val="kk-KZ" w:eastAsia="ru-RU"/>
        </w:rPr>
      </w:pPr>
      <w:r>
        <w:rPr>
          <w:rFonts w:eastAsia="Times New Roman" w:cs="Times New Roman"/>
          <w:noProof/>
          <w:szCs w:val="28"/>
          <w:lang w:eastAsia="ru-RU"/>
        </w:rPr>
        <w:pict>
          <v:rect id="Прямоугольник 1" o:spid="_x0000_s1029" style="position:absolute;left:0;text-align:left;margin-left:0;margin-top:17.9pt;width:52pt;height:35.55pt;z-index:251661312;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" stroked="f" strokeweight="2pt">
            <w10:wrap anchorx="margin"/>
          </v:rect>
        </w:pict>
      </w:r>
      <w:r w:rsidR="002E7A5A" w:rsidRPr="002E7A5A">
        <w:rPr>
          <w:rFonts w:eastAsia="Times New Roman" w:cs="Times New Roman"/>
          <w:szCs w:val="28"/>
          <w:lang w:val="kk-KZ" w:eastAsia="ru-RU"/>
        </w:rPr>
        <w:t>Шымкент, 202</w:t>
      </w:r>
      <w:r w:rsidR="002E7A5A" w:rsidRPr="00E01003">
        <w:rPr>
          <w:rFonts w:eastAsia="Times New Roman" w:cs="Times New Roman"/>
          <w:szCs w:val="28"/>
          <w:lang w:val="kk-KZ" w:eastAsia="ru-RU"/>
        </w:rPr>
        <w:t>1</w:t>
      </w:r>
      <w:r w:rsidR="002E7A5A" w:rsidRPr="002E7A5A">
        <w:rPr>
          <w:rFonts w:eastAsia="Times New Roman" w:cs="Times New Roman"/>
          <w:szCs w:val="28"/>
          <w:lang w:val="kk-KZ" w:eastAsia="ru-RU"/>
        </w:rPr>
        <w:t>ж</w:t>
      </w:r>
    </w:p>
    <w:p w:rsidR="002E7A5A" w:rsidRPr="002E7A5A" w:rsidRDefault="002E7A5A" w:rsidP="002E7A5A">
      <w:pPr>
        <w:tabs>
          <w:tab w:val="left" w:pos="567"/>
          <w:tab w:val="left" w:pos="8222"/>
        </w:tabs>
        <w:spacing w:after="0"/>
        <w:ind w:right="-1"/>
        <w:rPr>
          <w:rFonts w:eastAsia="Times New Roman" w:cs="Times New Roman"/>
          <w:szCs w:val="24"/>
          <w:lang w:val="kk-KZ" w:eastAsia="ru-RU"/>
        </w:rPr>
      </w:pPr>
      <w:r w:rsidRPr="002E7A5A">
        <w:rPr>
          <w:rFonts w:eastAsia="Times New Roman" w:cs="Times New Roman"/>
          <w:szCs w:val="24"/>
          <w:lang w:val="kk-KZ" w:eastAsia="ru-RU"/>
        </w:rPr>
        <w:lastRenderedPageBreak/>
        <w:t>ӘОЖ 621.224.7(083.13)</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left="567" w:right="-1"/>
        <w:rPr>
          <w:rFonts w:eastAsia="Times New Roman" w:cs="Times New Roman"/>
          <w:szCs w:val="28"/>
          <w:lang w:val="kk-KZ" w:eastAsia="ru-RU"/>
        </w:rPr>
      </w:pPr>
      <w:r w:rsidRPr="002E7A5A">
        <w:rPr>
          <w:rFonts w:eastAsia="Times New Roman" w:cs="Times New Roman"/>
          <w:szCs w:val="28"/>
          <w:lang w:val="kk-KZ" w:eastAsia="ru-RU"/>
        </w:rPr>
        <w:t xml:space="preserve">Құрастырушылар: оқытушы </w:t>
      </w:r>
      <w:r w:rsidRPr="00E01003">
        <w:rPr>
          <w:rFonts w:eastAsia="Times New Roman" w:cs="Times New Roman"/>
          <w:szCs w:val="28"/>
          <w:lang w:val="kk-KZ" w:eastAsia="ru-RU"/>
        </w:rPr>
        <w:t>Есембай М.Б., аға оқытушы Мейрбекова А.С., оқытушы Төлег А.</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2E7A5A">
        <w:rPr>
          <w:rFonts w:eastAsia="Times New Roman" w:cs="Times New Roman"/>
          <w:b/>
          <w:szCs w:val="28"/>
          <w:lang w:val="kk-KZ" w:eastAsia="ru-RU"/>
        </w:rPr>
        <w:t>«Су кадастры және мониторинг»</w:t>
      </w:r>
      <w:r w:rsidRPr="002E7A5A">
        <w:rPr>
          <w:rFonts w:eastAsia="Times New Roman" w:cs="Times New Roman"/>
          <w:szCs w:val="28"/>
          <w:lang w:val="kk-KZ" w:eastAsia="ru-RU"/>
        </w:rPr>
        <w:t>пәнінен кейс жинағы.- Шымкент: М.Әуезов атындағы ОҚУ, 202</w:t>
      </w:r>
      <w:r w:rsidR="009733ED">
        <w:rPr>
          <w:rFonts w:eastAsia="Times New Roman" w:cs="Times New Roman"/>
          <w:szCs w:val="28"/>
          <w:lang w:val="kk-KZ" w:eastAsia="ru-RU"/>
        </w:rPr>
        <w:t>1</w:t>
      </w:r>
      <w:r w:rsidRPr="002E7A5A">
        <w:rPr>
          <w:rFonts w:eastAsia="Times New Roman" w:cs="Times New Roman"/>
          <w:szCs w:val="28"/>
          <w:lang w:val="kk-KZ" w:eastAsia="ru-RU"/>
        </w:rPr>
        <w:t xml:space="preserve"> –</w:t>
      </w:r>
      <w:r w:rsidR="009733ED">
        <w:rPr>
          <w:rFonts w:eastAsia="Times New Roman" w:cs="Times New Roman"/>
          <w:szCs w:val="28"/>
          <w:lang w:val="kk-KZ" w:eastAsia="ru-RU"/>
        </w:rPr>
        <w:t>2</w:t>
      </w:r>
      <w:r w:rsidRPr="002E7A5A">
        <w:rPr>
          <w:rFonts w:eastAsia="Times New Roman" w:cs="Times New Roman"/>
          <w:szCs w:val="28"/>
          <w:lang w:val="kk-KZ" w:eastAsia="ru-RU"/>
        </w:rPr>
        <w:t>2б</w:t>
      </w:r>
      <w:r w:rsidR="007933AC">
        <w:rPr>
          <w:rFonts w:eastAsia="Times New Roman" w:cs="Times New Roman"/>
          <w:szCs w:val="28"/>
          <w:lang w:val="kk-KZ" w:eastAsia="ru-RU"/>
        </w:rPr>
        <w:t>ет</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jc w:val="both"/>
        <w:rPr>
          <w:rFonts w:eastAsia="Times New Roman" w:cs="Times New Roman"/>
          <w:szCs w:val="28"/>
          <w:lang w:val="kk-KZ" w:eastAsia="ru-RU"/>
        </w:rPr>
      </w:pPr>
      <w:r w:rsidRPr="002E7A5A">
        <w:rPr>
          <w:rFonts w:eastAsia="Times New Roman" w:cs="Times New Roman"/>
          <w:szCs w:val="28"/>
          <w:lang w:val="kk-KZ" w:eastAsia="ru-RU"/>
        </w:rPr>
        <w:t xml:space="preserve">Кейс жинағы.- </w:t>
      </w:r>
      <w:r w:rsidRPr="00E01003">
        <w:rPr>
          <w:rFonts w:eastAsia="Times New Roman" w:cs="Times New Roman"/>
          <w:bCs/>
          <w:szCs w:val="28"/>
          <w:lang w:val="kk-KZ" w:eastAsia="ru-RU"/>
        </w:rPr>
        <w:t xml:space="preserve">«Су кадастры және мониторинг» </w:t>
      </w:r>
      <w:r w:rsidRPr="002E7A5A">
        <w:rPr>
          <w:rFonts w:eastAsia="Times New Roman" w:cs="Times New Roman"/>
          <w:szCs w:val="28"/>
          <w:lang w:val="kk-KZ" w:eastAsia="ru-RU"/>
        </w:rPr>
        <w:t xml:space="preserve"> пәнінің оқу жоспары мен бағдарламасы талаптарына сәйкес құрастырылған қажетті барлық мәліметтерін қамтиды.</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E01003">
        <w:rPr>
          <w:rFonts w:eastAsia="Times New Roman" w:cs="Times New Roman"/>
          <w:szCs w:val="28"/>
          <w:lang w:val="kk-KZ" w:eastAsia="ru-RU"/>
        </w:rPr>
        <w:t>К</w:t>
      </w:r>
      <w:r w:rsidRPr="002E7A5A">
        <w:rPr>
          <w:rFonts w:eastAsia="Times New Roman" w:cs="Times New Roman"/>
          <w:szCs w:val="28"/>
          <w:lang w:val="kk-KZ" w:eastAsia="ru-RU"/>
        </w:rPr>
        <w:t xml:space="preserve">ейс жинағы 6В08610- «Су ресурстары және суды қолдану» </w:t>
      </w:r>
      <w:r w:rsidR="007933AC" w:rsidRPr="007933AC">
        <w:rPr>
          <w:rFonts w:eastAsia="Times New Roman" w:cs="Times New Roman"/>
          <w:bCs/>
          <w:szCs w:val="28"/>
          <w:lang w:val="kk-KZ" w:eastAsia="ru-RU"/>
        </w:rPr>
        <w:t>білім беру бағдарламасының білім алушылары үшін</w:t>
      </w:r>
      <w:r w:rsidRPr="002E7A5A">
        <w:rPr>
          <w:rFonts w:eastAsia="Times New Roman" w:cs="Times New Roman"/>
          <w:szCs w:val="28"/>
          <w:lang w:val="kk-KZ" w:eastAsia="ru-RU"/>
        </w:rPr>
        <w:t>арналған.</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2E7A5A">
        <w:rPr>
          <w:rFonts w:eastAsia="Times New Roman" w:cs="Times New Roman"/>
          <w:szCs w:val="28"/>
          <w:lang w:val="kk-KZ" w:eastAsia="ru-RU"/>
        </w:rPr>
        <w:t>Пікір жазғандар:</w:t>
      </w: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r w:rsidRPr="002E7A5A">
        <w:rPr>
          <w:rFonts w:eastAsia="Times New Roman" w:cs="Times New Roman"/>
          <w:szCs w:val="28"/>
          <w:lang w:val="kk-KZ" w:eastAsia="ru-RU"/>
        </w:rPr>
        <w:t xml:space="preserve">Султанбекова П.С – «Су ресурстары, жерді пайдалану және агротехника» кафедрасының аға оқытушысы, т.ғ.к. </w:t>
      </w:r>
    </w:p>
    <w:p w:rsidR="002E7A5A" w:rsidRDefault="002E7A5A"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Default="00737B7C" w:rsidP="002E7A5A">
      <w:pPr>
        <w:tabs>
          <w:tab w:val="left" w:pos="567"/>
          <w:tab w:val="left" w:pos="8222"/>
        </w:tabs>
        <w:spacing w:after="0"/>
        <w:ind w:right="-1" w:firstLine="567"/>
        <w:rPr>
          <w:rFonts w:eastAsia="Times New Roman" w:cs="Times New Roman"/>
          <w:szCs w:val="28"/>
          <w:lang w:val="kk-KZ" w:eastAsia="ru-RU"/>
        </w:rPr>
      </w:pPr>
    </w:p>
    <w:p w:rsidR="00737B7C" w:rsidRPr="002E7A5A" w:rsidRDefault="00737B7C"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firstLine="567"/>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2E7A5A" w:rsidP="002E7A5A">
      <w:pPr>
        <w:tabs>
          <w:tab w:val="left" w:pos="567"/>
          <w:tab w:val="left" w:pos="8222"/>
        </w:tabs>
        <w:spacing w:after="0"/>
        <w:ind w:right="-1"/>
        <w:rPr>
          <w:rFonts w:eastAsia="Times New Roman" w:cs="Times New Roman"/>
          <w:szCs w:val="28"/>
          <w:lang w:val="kk-KZ" w:eastAsia="ru-RU"/>
        </w:rPr>
      </w:pPr>
    </w:p>
    <w:p w:rsidR="002E7A5A" w:rsidRPr="002E7A5A" w:rsidRDefault="00C34BDA" w:rsidP="002E7A5A">
      <w:pPr>
        <w:spacing w:after="0"/>
        <w:rPr>
          <w:rFonts w:eastAsia="Times New Roman" w:cs="Times New Roman"/>
          <w:sz w:val="27"/>
          <w:szCs w:val="27"/>
          <w:lang w:val="kk-KZ" w:eastAsia="ru-RU"/>
        </w:rPr>
      </w:pPr>
      <w:r w:rsidRPr="00C34BDA">
        <w:rPr>
          <w:rFonts w:eastAsia="Times New Roman" w:cs="Times New Roman"/>
          <w:noProof/>
          <w:szCs w:val="28"/>
          <w:lang w:eastAsia="ru-RU"/>
        </w:rPr>
        <w:pict>
          <v:rect id="Прямоугольник 4" o:spid="_x0000_s1028" style="position:absolute;margin-left:228.15pt;margin-top:23.45pt;width:52pt;height:35.55pt;z-index:25166643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" stroked="f" strokeweight="2pt">
            <w10:wrap anchorx="margin"/>
          </v:rect>
        </w:pict>
      </w:r>
      <w:r w:rsidR="002E7A5A" w:rsidRPr="002E7A5A">
        <w:rPr>
          <w:rFonts w:eastAsia="Times New Roman" w:cs="Times New Roman"/>
          <w:sz w:val="27"/>
          <w:szCs w:val="27"/>
          <w:lang w:val="kk-KZ" w:eastAsia="ru-RU"/>
        </w:rPr>
        <w:t>©  М.Әуезов атындағы Оңтүстік Қазахстан Университеті, 20</w:t>
      </w:r>
      <w:r w:rsidR="00234B50">
        <w:rPr>
          <w:rFonts w:eastAsia="Times New Roman" w:cs="Times New Roman"/>
          <w:sz w:val="27"/>
          <w:szCs w:val="27"/>
          <w:lang w:val="kk-KZ" w:eastAsia="ru-RU"/>
        </w:rPr>
        <w:t>21</w:t>
      </w:r>
      <w:r w:rsidR="002E7A5A" w:rsidRPr="002E7A5A">
        <w:rPr>
          <w:rFonts w:eastAsia="Times New Roman" w:cs="Times New Roman"/>
          <w:sz w:val="27"/>
          <w:szCs w:val="27"/>
          <w:lang w:val="kk-KZ" w:eastAsia="ru-RU"/>
        </w:rPr>
        <w:t>ж</w:t>
      </w:r>
    </w:p>
    <w:p w:rsidR="002E7A5A" w:rsidRPr="002E7A5A" w:rsidRDefault="002E7A5A" w:rsidP="002E7A5A">
      <w:pPr>
        <w:tabs>
          <w:tab w:val="left" w:pos="567"/>
          <w:tab w:val="left" w:pos="8222"/>
        </w:tabs>
        <w:spacing w:after="0"/>
        <w:ind w:right="-1"/>
        <w:jc w:val="center"/>
        <w:rPr>
          <w:rFonts w:eastAsia="Times New Roman" w:cs="Times New Roman"/>
          <w:szCs w:val="28"/>
          <w:lang w:val="en-US" w:eastAsia="ru-RU"/>
        </w:rPr>
      </w:pPr>
      <w:r w:rsidRPr="002E7A5A">
        <w:rPr>
          <w:rFonts w:eastAsia="Times New Roman" w:cs="Times New Roman"/>
          <w:szCs w:val="28"/>
          <w:lang w:val="kk-KZ" w:eastAsia="ru-RU"/>
        </w:rPr>
        <w:lastRenderedPageBreak/>
        <w:t>Мазмұны</w:t>
      </w:r>
    </w:p>
    <w:p w:rsidR="002E7A5A" w:rsidRPr="002E7A5A" w:rsidRDefault="002E7A5A" w:rsidP="002E7A5A">
      <w:pPr>
        <w:tabs>
          <w:tab w:val="left" w:pos="567"/>
          <w:tab w:val="left" w:pos="8222"/>
        </w:tabs>
        <w:spacing w:after="0"/>
        <w:ind w:right="-1"/>
        <w:jc w:val="center"/>
        <w:rPr>
          <w:rFonts w:eastAsia="Times New Roman" w:cs="Times New Roman"/>
          <w:sz w:val="24"/>
          <w:szCs w:val="24"/>
          <w:lang w:val="en-US" w:eastAsia="ru-RU"/>
        </w:rPr>
      </w:pPr>
    </w:p>
    <w:tbl>
      <w:tblPr>
        <w:tblW w:w="10003" w:type="dxa"/>
        <w:tblInd w:w="-5" w:type="dxa"/>
        <w:tblLook w:val="04A0"/>
      </w:tblPr>
      <w:tblGrid>
        <w:gridCol w:w="8789"/>
        <w:gridCol w:w="1214"/>
      </w:tblGrid>
      <w:tr w:rsidR="00E01003" w:rsidRPr="002E7A5A" w:rsidTr="007933AC">
        <w:tc>
          <w:tcPr>
            <w:tcW w:w="8789" w:type="dxa"/>
          </w:tcPr>
          <w:p w:rsidR="002E7A5A" w:rsidRPr="002E7A5A" w:rsidRDefault="002E7A5A" w:rsidP="002E7A5A">
            <w:pPr>
              <w:tabs>
                <w:tab w:val="left" w:pos="567"/>
                <w:tab w:val="left" w:pos="8222"/>
              </w:tabs>
              <w:spacing w:after="0"/>
              <w:contextualSpacing/>
              <w:mirrorIndents/>
              <w:jc w:val="both"/>
              <w:rPr>
                <w:rFonts w:eastAsia="Times New Roman" w:cs="Times New Roman"/>
                <w:sz w:val="24"/>
                <w:szCs w:val="24"/>
                <w:lang w:val="kk-KZ" w:eastAsia="ru-RU"/>
              </w:rPr>
            </w:pPr>
            <w:r w:rsidRPr="002E7A5A">
              <w:rPr>
                <w:rFonts w:eastAsia="Times New Roman" w:cs="Times New Roman"/>
                <w:szCs w:val="28"/>
                <w:lang w:val="kk-KZ" w:eastAsia="ru-RU"/>
              </w:rPr>
              <w:t>Кіріспе</w:t>
            </w:r>
          </w:p>
        </w:tc>
        <w:tc>
          <w:tcPr>
            <w:tcW w:w="1214" w:type="dxa"/>
          </w:tcPr>
          <w:p w:rsidR="002E7A5A" w:rsidRPr="007933AC"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6</w:t>
            </w:r>
          </w:p>
        </w:tc>
      </w:tr>
      <w:tr w:rsidR="00E01003" w:rsidRPr="002E7A5A" w:rsidTr="007933AC">
        <w:tc>
          <w:tcPr>
            <w:tcW w:w="8789" w:type="dxa"/>
          </w:tcPr>
          <w:p w:rsidR="00692428" w:rsidRPr="002E7A5A" w:rsidRDefault="002E7A5A" w:rsidP="007933AC">
            <w:pPr>
              <w:spacing w:after="0"/>
              <w:rPr>
                <w:rFonts w:eastAsia="Times New Roman" w:cs="Times New Roman"/>
                <w:sz w:val="24"/>
                <w:szCs w:val="24"/>
                <w:lang w:val="kk-KZ" w:eastAsia="ru-RU"/>
              </w:rPr>
            </w:pPr>
            <w:r w:rsidRPr="002E7A5A">
              <w:rPr>
                <w:rFonts w:eastAsia="Times New Roman" w:cs="Times New Roman"/>
                <w:szCs w:val="28"/>
                <w:lang w:val="kk-KZ" w:eastAsia="ru-RU"/>
              </w:rPr>
              <w:t>1.</w:t>
            </w:r>
            <w:r w:rsidRPr="00692428">
              <w:rPr>
                <w:rFonts w:eastAsia="Times New Roman" w:cs="Times New Roman"/>
                <w:szCs w:val="28"/>
                <w:lang w:val="kk-KZ" w:eastAsia="ru-RU"/>
              </w:rPr>
              <w:t>Су мониторингі.  Гидроэкожүйелер сапасының мониторингін талдау</w:t>
            </w:r>
          </w:p>
        </w:tc>
        <w:tc>
          <w:tcPr>
            <w:tcW w:w="1214" w:type="dxa"/>
          </w:tcPr>
          <w:p w:rsidR="002E7A5A"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7</w:t>
            </w:r>
          </w:p>
        </w:tc>
      </w:tr>
      <w:tr w:rsidR="00E01003" w:rsidRPr="002E7A5A" w:rsidTr="007933AC">
        <w:trPr>
          <w:trHeight w:val="276"/>
        </w:trPr>
        <w:tc>
          <w:tcPr>
            <w:tcW w:w="8789" w:type="dxa"/>
          </w:tcPr>
          <w:p w:rsidR="002E7A5A" w:rsidRPr="002E7A5A" w:rsidRDefault="007933AC" w:rsidP="007933AC">
            <w:pPr>
              <w:spacing w:after="0"/>
              <w:ind w:firstLine="33"/>
              <w:rPr>
                <w:rFonts w:eastAsia="Times New Roman" w:cs="Times New Roman"/>
                <w:sz w:val="24"/>
                <w:szCs w:val="24"/>
                <w:lang w:val="kk-KZ" w:eastAsia="ru-RU"/>
              </w:rPr>
            </w:pPr>
            <w:r w:rsidRPr="00692428">
              <w:rPr>
                <w:rFonts w:eastAsia="Times New Roman" w:cs="Times New Roman"/>
                <w:szCs w:val="28"/>
                <w:lang w:val="kk-KZ" w:eastAsia="ru-RU"/>
              </w:rPr>
              <w:t>2.Суды есепке алу және пайдалануды жоспарлау</w:t>
            </w:r>
          </w:p>
        </w:tc>
        <w:tc>
          <w:tcPr>
            <w:tcW w:w="1214" w:type="dxa"/>
          </w:tcPr>
          <w:p w:rsidR="002E7A5A"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8</w:t>
            </w:r>
          </w:p>
        </w:tc>
      </w:tr>
      <w:tr w:rsidR="007933AC" w:rsidRPr="002E7A5A" w:rsidTr="007933AC">
        <w:trPr>
          <w:trHeight w:val="379"/>
        </w:trPr>
        <w:tc>
          <w:tcPr>
            <w:tcW w:w="8789" w:type="dxa"/>
          </w:tcPr>
          <w:p w:rsidR="007933AC" w:rsidRPr="002E7A5A" w:rsidRDefault="007933AC" w:rsidP="007933AC">
            <w:pPr>
              <w:tabs>
                <w:tab w:val="left" w:pos="567"/>
              </w:tabs>
              <w:spacing w:after="0"/>
              <w:ind w:right="-1" w:firstLine="33"/>
              <w:rPr>
                <w:rFonts w:eastAsia="Times New Roman" w:cs="Times New Roman"/>
                <w:sz w:val="24"/>
                <w:szCs w:val="24"/>
                <w:lang w:val="kk-KZ" w:eastAsia="ru-RU"/>
              </w:rPr>
            </w:pPr>
            <w:r w:rsidRPr="00692428">
              <w:rPr>
                <w:rFonts w:eastAsia="Times New Roman" w:cs="Times New Roman"/>
                <w:szCs w:val="28"/>
                <w:lang w:val="kk-KZ" w:eastAsia="ru-RU"/>
              </w:rPr>
              <w:t>3</w:t>
            </w:r>
            <w:r w:rsidRPr="002E7A5A">
              <w:rPr>
                <w:rFonts w:eastAsia="Times New Roman" w:cs="Times New Roman"/>
                <w:szCs w:val="28"/>
                <w:lang w:val="kk-KZ" w:eastAsia="ru-RU"/>
              </w:rPr>
              <w:t>. Кейстік тапсырма</w:t>
            </w:r>
          </w:p>
        </w:tc>
        <w:tc>
          <w:tcPr>
            <w:tcW w:w="1214" w:type="dxa"/>
          </w:tcPr>
          <w:p w:rsidR="007933AC"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10</w:t>
            </w:r>
          </w:p>
        </w:tc>
      </w:tr>
      <w:tr w:rsidR="007933AC" w:rsidRPr="002E7A5A" w:rsidTr="007933AC">
        <w:trPr>
          <w:trHeight w:val="357"/>
        </w:trPr>
        <w:tc>
          <w:tcPr>
            <w:tcW w:w="8789" w:type="dxa"/>
          </w:tcPr>
          <w:p w:rsidR="007933AC" w:rsidRPr="002E7A5A" w:rsidRDefault="007933AC" w:rsidP="007933AC">
            <w:pPr>
              <w:tabs>
                <w:tab w:val="left" w:pos="567"/>
              </w:tabs>
              <w:spacing w:after="0"/>
              <w:ind w:right="-1" w:firstLine="33"/>
              <w:rPr>
                <w:rFonts w:eastAsia="Times New Roman" w:cs="Times New Roman"/>
                <w:sz w:val="24"/>
                <w:szCs w:val="24"/>
                <w:lang w:val="kk-KZ" w:eastAsia="ru-RU"/>
              </w:rPr>
            </w:pPr>
            <w:r w:rsidRPr="00692428">
              <w:rPr>
                <w:rFonts w:eastAsia="Times New Roman" w:cs="Times New Roman"/>
                <w:szCs w:val="28"/>
                <w:lang w:val="kk-KZ" w:eastAsia="ru-RU"/>
              </w:rPr>
              <w:t>4</w:t>
            </w:r>
            <w:r w:rsidRPr="002E7A5A">
              <w:rPr>
                <w:rFonts w:eastAsia="Times New Roman" w:cs="Times New Roman"/>
                <w:szCs w:val="28"/>
                <w:lang w:val="kk-KZ" w:eastAsia="ru-RU"/>
              </w:rPr>
              <w:t xml:space="preserve">. </w:t>
            </w:r>
            <w:r w:rsidRPr="00692428">
              <w:rPr>
                <w:rFonts w:eastAsia="Times New Roman" w:cs="Times New Roman"/>
                <w:szCs w:val="28"/>
                <w:lang w:val="kk-KZ" w:eastAsia="ru-RU"/>
              </w:rPr>
              <w:t>Су ластанудың алдын-алу бақылау шаралары</w:t>
            </w:r>
          </w:p>
        </w:tc>
        <w:tc>
          <w:tcPr>
            <w:tcW w:w="1214" w:type="dxa"/>
          </w:tcPr>
          <w:p w:rsidR="007933AC"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11</w:t>
            </w:r>
          </w:p>
        </w:tc>
      </w:tr>
      <w:tr w:rsidR="007933AC" w:rsidRPr="002E7A5A" w:rsidTr="007933AC">
        <w:trPr>
          <w:trHeight w:val="320"/>
        </w:trPr>
        <w:tc>
          <w:tcPr>
            <w:tcW w:w="8789" w:type="dxa"/>
          </w:tcPr>
          <w:p w:rsidR="007933AC" w:rsidRPr="002E7A5A" w:rsidRDefault="007933AC" w:rsidP="007933AC">
            <w:pPr>
              <w:tabs>
                <w:tab w:val="left" w:pos="567"/>
              </w:tabs>
              <w:spacing w:after="0"/>
              <w:ind w:right="-1"/>
              <w:rPr>
                <w:rFonts w:eastAsia="Times New Roman" w:cs="Times New Roman"/>
                <w:sz w:val="24"/>
                <w:szCs w:val="24"/>
                <w:lang w:val="kk-KZ" w:eastAsia="ru-RU"/>
              </w:rPr>
            </w:pPr>
            <w:r w:rsidRPr="00692428">
              <w:rPr>
                <w:rFonts w:eastAsia="Times New Roman" w:cs="Times New Roman"/>
                <w:szCs w:val="28"/>
                <w:lang w:val="kk-KZ" w:eastAsia="ru-RU"/>
              </w:rPr>
              <w:t xml:space="preserve">5. </w:t>
            </w:r>
            <w:r w:rsidRPr="002E7A5A">
              <w:rPr>
                <w:rFonts w:eastAsia="Times New Roman" w:cs="Times New Roman"/>
                <w:szCs w:val="28"/>
                <w:lang w:val="kk-KZ" w:eastAsia="ru-RU"/>
              </w:rPr>
              <w:t>Кейстік тапсырма</w:t>
            </w:r>
          </w:p>
        </w:tc>
        <w:tc>
          <w:tcPr>
            <w:tcW w:w="1214" w:type="dxa"/>
          </w:tcPr>
          <w:p w:rsidR="007933AC"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14</w:t>
            </w:r>
          </w:p>
        </w:tc>
      </w:tr>
      <w:tr w:rsidR="00E01003" w:rsidRPr="002E7A5A" w:rsidTr="007933AC">
        <w:tc>
          <w:tcPr>
            <w:tcW w:w="8789" w:type="dxa"/>
          </w:tcPr>
          <w:p w:rsidR="002E7A5A" w:rsidRPr="002E7A5A" w:rsidRDefault="007933AC" w:rsidP="007933AC">
            <w:pPr>
              <w:spacing w:after="0"/>
              <w:rPr>
                <w:rFonts w:eastAsia="Times New Roman" w:cs="Times New Roman"/>
                <w:szCs w:val="28"/>
                <w:lang w:val="kk-KZ" w:eastAsia="ru-RU"/>
              </w:rPr>
            </w:pPr>
            <w:r w:rsidRPr="00692428">
              <w:rPr>
                <w:rFonts w:eastAsia="Times New Roman" w:cs="Times New Roman"/>
                <w:szCs w:val="28"/>
                <w:lang w:val="kk-KZ" w:eastAsia="ru-RU"/>
              </w:rPr>
              <w:t>6. Су сапасын жақсарту бойынша мемлекеттік бағдарламалар</w:t>
            </w:r>
          </w:p>
        </w:tc>
        <w:tc>
          <w:tcPr>
            <w:tcW w:w="1214" w:type="dxa"/>
          </w:tcPr>
          <w:p w:rsidR="002E7A5A"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15</w:t>
            </w:r>
          </w:p>
        </w:tc>
      </w:tr>
      <w:tr w:rsidR="007933AC" w:rsidRPr="002E7A5A" w:rsidTr="007933AC">
        <w:tc>
          <w:tcPr>
            <w:tcW w:w="8789" w:type="dxa"/>
          </w:tcPr>
          <w:p w:rsidR="007933AC" w:rsidRPr="00692428" w:rsidRDefault="007933AC" w:rsidP="007933AC">
            <w:pPr>
              <w:spacing w:after="0"/>
              <w:rPr>
                <w:rFonts w:eastAsia="Times New Roman" w:cs="Times New Roman"/>
                <w:szCs w:val="28"/>
                <w:lang w:val="kk-KZ" w:eastAsia="ru-RU"/>
              </w:rPr>
            </w:pPr>
            <w:r>
              <w:rPr>
                <w:rFonts w:eastAsia="Times New Roman" w:cs="Times New Roman"/>
                <w:szCs w:val="28"/>
                <w:lang w:val="kk-KZ" w:eastAsia="ru-RU"/>
              </w:rPr>
              <w:t>7.</w:t>
            </w:r>
            <w:r w:rsidRPr="007933AC">
              <w:rPr>
                <w:rFonts w:eastAsia="Times New Roman" w:cs="Times New Roman"/>
                <w:bCs/>
                <w:szCs w:val="28"/>
                <w:lang w:val="kk-KZ" w:eastAsia="ru-RU"/>
              </w:rPr>
              <w:t xml:space="preserve"> Суды  бақылау посттары</w:t>
            </w:r>
          </w:p>
        </w:tc>
        <w:tc>
          <w:tcPr>
            <w:tcW w:w="1214" w:type="dxa"/>
          </w:tcPr>
          <w:p w:rsidR="007933AC"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17</w:t>
            </w:r>
          </w:p>
        </w:tc>
      </w:tr>
      <w:tr w:rsidR="00E01003" w:rsidRPr="002E7A5A" w:rsidTr="007933AC">
        <w:tc>
          <w:tcPr>
            <w:tcW w:w="8789" w:type="dxa"/>
          </w:tcPr>
          <w:p w:rsidR="002E7A5A" w:rsidRPr="002E7A5A" w:rsidRDefault="007933AC" w:rsidP="002E7A5A">
            <w:pPr>
              <w:spacing w:after="0"/>
              <w:rPr>
                <w:rFonts w:eastAsia="Times New Roman" w:cs="Times New Roman"/>
                <w:szCs w:val="28"/>
                <w:lang w:val="kk-KZ" w:eastAsia="ru-RU"/>
              </w:rPr>
            </w:pPr>
            <w:r>
              <w:rPr>
                <w:rFonts w:eastAsia="Times New Roman" w:cs="Times New Roman"/>
                <w:szCs w:val="24"/>
                <w:lang w:val="kk-KZ" w:eastAsia="ru-RU"/>
              </w:rPr>
              <w:t>8.</w:t>
            </w:r>
            <w:r w:rsidRPr="002E7A5A">
              <w:rPr>
                <w:rFonts w:eastAsia="Times New Roman" w:cs="Times New Roman"/>
                <w:szCs w:val="24"/>
                <w:lang w:val="kk-KZ" w:eastAsia="ru-RU"/>
              </w:rPr>
              <w:t>Кейстік тапсырма</w:t>
            </w:r>
          </w:p>
        </w:tc>
        <w:tc>
          <w:tcPr>
            <w:tcW w:w="1214" w:type="dxa"/>
          </w:tcPr>
          <w:p w:rsidR="002E7A5A" w:rsidRPr="002E7A5A" w:rsidRDefault="007933AC" w:rsidP="002E7A5A">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17</w:t>
            </w:r>
          </w:p>
        </w:tc>
      </w:tr>
      <w:tr w:rsidR="007933AC" w:rsidRPr="002E7A5A" w:rsidTr="007933AC">
        <w:tc>
          <w:tcPr>
            <w:tcW w:w="8789" w:type="dxa"/>
          </w:tcPr>
          <w:p w:rsidR="007933AC" w:rsidRDefault="007933AC" w:rsidP="007933AC">
            <w:pPr>
              <w:spacing w:after="0"/>
              <w:rPr>
                <w:rFonts w:eastAsia="Times New Roman" w:cs="Times New Roman"/>
                <w:szCs w:val="24"/>
                <w:lang w:val="kk-KZ" w:eastAsia="ru-RU"/>
              </w:rPr>
            </w:pPr>
            <w:r w:rsidRPr="002E7A5A">
              <w:rPr>
                <w:rFonts w:eastAsia="SimSun" w:cs="Times New Roman"/>
                <w:szCs w:val="28"/>
                <w:lang w:val="kk-KZ" w:eastAsia="ru-RU"/>
              </w:rPr>
              <w:t>Білім алушының білімін бағалау критериялары</w:t>
            </w:r>
          </w:p>
        </w:tc>
        <w:tc>
          <w:tcPr>
            <w:tcW w:w="1214" w:type="dxa"/>
          </w:tcPr>
          <w:p w:rsidR="007933AC" w:rsidRPr="002E7A5A" w:rsidRDefault="007933AC" w:rsidP="007933AC">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18</w:t>
            </w:r>
          </w:p>
        </w:tc>
      </w:tr>
      <w:tr w:rsidR="007933AC" w:rsidRPr="002E7A5A" w:rsidTr="007933AC">
        <w:tc>
          <w:tcPr>
            <w:tcW w:w="8789" w:type="dxa"/>
          </w:tcPr>
          <w:p w:rsidR="007933AC" w:rsidRDefault="007933AC" w:rsidP="007933AC">
            <w:pPr>
              <w:tabs>
                <w:tab w:val="left" w:pos="567"/>
                <w:tab w:val="left" w:pos="1134"/>
              </w:tabs>
              <w:spacing w:after="0"/>
              <w:ind w:right="-1" w:firstLine="33"/>
              <w:rPr>
                <w:rFonts w:eastAsia="Times New Roman" w:cs="Times New Roman"/>
                <w:szCs w:val="24"/>
                <w:lang w:val="kk-KZ" w:eastAsia="ru-RU"/>
              </w:rPr>
            </w:pPr>
            <w:r w:rsidRPr="002E7A5A">
              <w:rPr>
                <w:rFonts w:eastAsia="Times New Roman" w:cs="Times New Roman"/>
                <w:szCs w:val="28"/>
                <w:lang w:val="kk-KZ" w:eastAsia="ru-RU"/>
              </w:rPr>
              <w:t>Пайдаланылған әдебиеттер</w:t>
            </w:r>
          </w:p>
        </w:tc>
        <w:tc>
          <w:tcPr>
            <w:tcW w:w="1214" w:type="dxa"/>
          </w:tcPr>
          <w:p w:rsidR="007933AC" w:rsidRPr="002E7A5A" w:rsidRDefault="007933AC" w:rsidP="007933AC">
            <w:pPr>
              <w:tabs>
                <w:tab w:val="left" w:pos="567"/>
                <w:tab w:val="left" w:pos="8222"/>
              </w:tabs>
              <w:spacing w:after="0"/>
              <w:rPr>
                <w:rFonts w:eastAsia="Times New Roman" w:cs="Times New Roman"/>
                <w:sz w:val="24"/>
                <w:szCs w:val="24"/>
                <w:lang w:val="kk-KZ" w:eastAsia="ru-RU"/>
              </w:rPr>
            </w:pPr>
            <w:r>
              <w:rPr>
                <w:rFonts w:eastAsia="Times New Roman" w:cs="Times New Roman"/>
                <w:sz w:val="24"/>
                <w:szCs w:val="24"/>
                <w:lang w:val="kk-KZ" w:eastAsia="ru-RU"/>
              </w:rPr>
              <w:t>21</w:t>
            </w:r>
          </w:p>
        </w:tc>
      </w:tr>
    </w:tbl>
    <w:p w:rsidR="00F12C76" w:rsidRPr="00E01003" w:rsidRDefault="00F12C76"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Default="002E7A5A" w:rsidP="006C0B77">
      <w:pPr>
        <w:spacing w:after="0"/>
        <w:ind w:firstLine="709"/>
        <w:jc w:val="both"/>
        <w:rPr>
          <w:rFonts w:cs="Times New Roman"/>
        </w:rPr>
      </w:pPr>
    </w:p>
    <w:p w:rsidR="007933AC" w:rsidRDefault="007933AC" w:rsidP="006C0B77">
      <w:pPr>
        <w:spacing w:after="0"/>
        <w:ind w:firstLine="709"/>
        <w:jc w:val="both"/>
        <w:rPr>
          <w:rFonts w:cs="Times New Roman"/>
        </w:rPr>
      </w:pPr>
    </w:p>
    <w:p w:rsidR="007933AC" w:rsidRDefault="007933AC" w:rsidP="006C0B77">
      <w:pPr>
        <w:spacing w:after="0"/>
        <w:ind w:firstLine="709"/>
        <w:jc w:val="both"/>
        <w:rPr>
          <w:rFonts w:cs="Times New Roman"/>
        </w:rPr>
      </w:pPr>
    </w:p>
    <w:p w:rsidR="007933AC" w:rsidRDefault="007933AC" w:rsidP="006C0B77">
      <w:pPr>
        <w:spacing w:after="0"/>
        <w:ind w:firstLine="709"/>
        <w:jc w:val="both"/>
        <w:rPr>
          <w:rFonts w:cs="Times New Roman"/>
        </w:rPr>
      </w:pPr>
    </w:p>
    <w:p w:rsidR="007933AC" w:rsidRPr="00E01003" w:rsidRDefault="007933AC"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Pr="00E01003" w:rsidRDefault="002E7A5A" w:rsidP="006C0B77">
      <w:pPr>
        <w:spacing w:after="0"/>
        <w:ind w:firstLine="709"/>
        <w:jc w:val="both"/>
        <w:rPr>
          <w:rFonts w:cs="Times New Roman"/>
        </w:rPr>
      </w:pPr>
    </w:p>
    <w:p w:rsidR="002E7A5A" w:rsidRDefault="002E7A5A" w:rsidP="006C0B77">
      <w:pPr>
        <w:spacing w:after="0"/>
        <w:ind w:firstLine="709"/>
        <w:jc w:val="both"/>
        <w:rPr>
          <w:rFonts w:cs="Times New Roman"/>
        </w:rPr>
      </w:pPr>
    </w:p>
    <w:p w:rsidR="00692428" w:rsidRDefault="00692428" w:rsidP="006C0B77">
      <w:pPr>
        <w:spacing w:after="0"/>
        <w:ind w:firstLine="709"/>
        <w:jc w:val="both"/>
        <w:rPr>
          <w:rFonts w:cs="Times New Roman"/>
        </w:rPr>
      </w:pPr>
    </w:p>
    <w:p w:rsidR="007933AC" w:rsidRDefault="007933AC" w:rsidP="006C0B77">
      <w:pPr>
        <w:spacing w:after="0"/>
        <w:ind w:firstLine="709"/>
        <w:jc w:val="both"/>
        <w:rPr>
          <w:rFonts w:cs="Times New Roman"/>
        </w:rPr>
      </w:pPr>
    </w:p>
    <w:p w:rsidR="007933AC" w:rsidRPr="00E01003" w:rsidRDefault="007933AC" w:rsidP="006C0B77">
      <w:pPr>
        <w:spacing w:after="0"/>
        <w:ind w:firstLine="709"/>
        <w:jc w:val="both"/>
        <w:rPr>
          <w:rFonts w:cs="Times New Roman"/>
        </w:rPr>
      </w:pPr>
    </w:p>
    <w:p w:rsidR="00736EE9" w:rsidRPr="000E7633" w:rsidRDefault="00736EE9" w:rsidP="00736EE9">
      <w:pPr>
        <w:spacing w:after="0"/>
        <w:ind w:left="-17"/>
        <w:jc w:val="center"/>
        <w:rPr>
          <w:rFonts w:eastAsia="Calibri" w:cs="Times New Roman"/>
          <w:b/>
          <w:bCs/>
          <w:szCs w:val="28"/>
          <w:lang w:val="kk-KZ"/>
        </w:rPr>
      </w:pPr>
      <w:r w:rsidRPr="000E7633">
        <w:rPr>
          <w:rFonts w:eastAsia="Calibri" w:cs="Times New Roman"/>
          <w:b/>
          <w:bCs/>
          <w:szCs w:val="28"/>
          <w:lang w:val="kk-KZ"/>
        </w:rPr>
        <w:lastRenderedPageBreak/>
        <w:t>Кіріспе</w:t>
      </w:r>
    </w:p>
    <w:p w:rsidR="00736EE9" w:rsidRPr="000E7633" w:rsidRDefault="00736EE9" w:rsidP="00736EE9">
      <w:pPr>
        <w:spacing w:after="0"/>
        <w:ind w:left="-17"/>
        <w:jc w:val="center"/>
        <w:rPr>
          <w:rFonts w:eastAsia="Calibri" w:cs="Times New Roman"/>
          <w:szCs w:val="28"/>
          <w:lang w:val="kk-KZ"/>
        </w:rPr>
      </w:pPr>
    </w:p>
    <w:p w:rsidR="0071443D" w:rsidRPr="000E7633" w:rsidRDefault="0071443D" w:rsidP="007933AC">
      <w:pPr>
        <w:spacing w:after="0"/>
        <w:ind w:left="-17" w:firstLine="726"/>
        <w:jc w:val="both"/>
        <w:rPr>
          <w:rFonts w:eastAsia="Calibri" w:cs="Times New Roman"/>
          <w:szCs w:val="28"/>
          <w:lang w:val="kk-KZ"/>
        </w:rPr>
      </w:pPr>
      <w:r w:rsidRPr="000E7633">
        <w:rPr>
          <w:rFonts w:eastAsia="Calibri" w:cs="Times New Roman"/>
          <w:szCs w:val="28"/>
          <w:lang w:val="kk-KZ"/>
        </w:rPr>
        <w:t xml:space="preserve">ҚР Су Кодексінің 60 бабы – Су ресурстарының мемлекеттік мониторингі деп аталады. </w:t>
      </w:r>
    </w:p>
    <w:p w:rsidR="0071443D" w:rsidRPr="000E7633" w:rsidRDefault="0071443D" w:rsidP="007933AC">
      <w:pPr>
        <w:spacing w:after="0"/>
        <w:ind w:left="-17" w:firstLine="726"/>
        <w:jc w:val="both"/>
        <w:rPr>
          <w:rFonts w:eastAsia="Calibri" w:cs="Times New Roman"/>
          <w:szCs w:val="28"/>
          <w:lang w:val="kk-KZ"/>
        </w:rPr>
      </w:pPr>
      <w:r w:rsidRPr="000E7633">
        <w:rPr>
          <w:rFonts w:eastAsia="Calibri" w:cs="Times New Roman"/>
          <w:szCs w:val="28"/>
          <w:lang w:val="kk-KZ"/>
        </w:rPr>
        <w:t xml:space="preserve">1. Су нысандарының мемлекеттік мониторингі – қоршаған орта мен табиғи ресурстардың мемлекеттік мониторингі жүйесінің құрамдық бӛлігі болып табылады. </w:t>
      </w:r>
    </w:p>
    <w:p w:rsidR="008775E7" w:rsidRPr="000E7633" w:rsidRDefault="0071443D" w:rsidP="007933AC">
      <w:pPr>
        <w:spacing w:after="0"/>
        <w:ind w:left="-17" w:firstLine="726"/>
        <w:jc w:val="both"/>
        <w:rPr>
          <w:rFonts w:eastAsia="Calibri" w:cs="Times New Roman"/>
          <w:szCs w:val="28"/>
          <w:lang w:val="kk-KZ"/>
        </w:rPr>
      </w:pPr>
      <w:r w:rsidRPr="000E7633">
        <w:rPr>
          <w:rFonts w:eastAsia="Calibri" w:cs="Times New Roman"/>
          <w:szCs w:val="28"/>
          <w:lang w:val="kk-KZ"/>
        </w:rPr>
        <w:t xml:space="preserve">2. Су нысандарының мемлекеттік мониторингі – олардың гидрологиялық, гидрогеологиялық, гидрогеохимиялық, санитарлықхимиялық, микробиологиялық, парозитологиялық, радиологиялық және ұлылығы кӛрсеткіштерін тұрақты бақылау жүйесінен, зиянды процестерді уақтылы анықтау мақсатында алынған ақпаратты жинау ӛңдеу және беру, олардың дамуын бағалау мен болжау деп, зиянды салдарларын тоқтату және іске асырылатын су шаруашылығы шараларынын тиімділігі деңгейін анықтау ұсыныстарын жасаудан тұрады. </w:t>
      </w:r>
    </w:p>
    <w:p w:rsidR="0071443D" w:rsidRPr="000E7633" w:rsidRDefault="0071443D" w:rsidP="007933AC">
      <w:pPr>
        <w:spacing w:after="0"/>
        <w:ind w:left="-17" w:firstLine="726"/>
        <w:jc w:val="both"/>
        <w:rPr>
          <w:rFonts w:eastAsia="Calibri" w:cs="Times New Roman"/>
          <w:szCs w:val="28"/>
          <w:lang w:val="kk-KZ"/>
        </w:rPr>
      </w:pPr>
      <w:r w:rsidRPr="000E7633">
        <w:rPr>
          <w:rFonts w:eastAsia="Calibri" w:cs="Times New Roman"/>
          <w:szCs w:val="28"/>
          <w:lang w:val="kk-KZ"/>
        </w:rPr>
        <w:t>3. Су нысандарының мемлекеттік мониторингі – қоршаған ортаны қорғау саласындағы ҚР орталық атқару органымен бірігіп, су қорларын пайдалану және қорғау саласындағы, халықты санитарлық-эпидемиологиялық қорғау саласындағы, бірлесіп жасалған әдістеме бойынша жер қойнауын пайдалану мен қорғау бойынша ӛкіметті органмен бірлесіп іске асырылады.</w:t>
      </w:r>
    </w:p>
    <w:p w:rsidR="00736EE9" w:rsidRPr="000E7633" w:rsidRDefault="00736EE9" w:rsidP="007933AC">
      <w:pPr>
        <w:spacing w:after="0"/>
        <w:ind w:left="-17" w:firstLine="726"/>
        <w:jc w:val="both"/>
        <w:rPr>
          <w:rFonts w:eastAsia="Calibri" w:cs="Times New Roman"/>
          <w:szCs w:val="28"/>
          <w:lang w:val="kk-KZ"/>
        </w:rPr>
      </w:pPr>
      <w:r w:rsidRPr="000E7633">
        <w:rPr>
          <w:rFonts w:eastAsia="Calibri" w:cs="Times New Roman"/>
          <w:bCs/>
          <w:szCs w:val="28"/>
          <w:lang w:val="kk-KZ"/>
        </w:rPr>
        <w:t xml:space="preserve">«Су кадастры және мониторинг» пәнікелесі бөлімдерді қамтиды:  </w:t>
      </w:r>
      <w:r w:rsidRPr="000E7633">
        <w:rPr>
          <w:rFonts w:eastAsia="Calibri" w:cs="Times New Roman"/>
          <w:szCs w:val="28"/>
          <w:lang w:val="kk-KZ"/>
        </w:rPr>
        <w:t>Су объектілерінің мемлекеттік мониторингі туралы негізгі ұғымдар, Мониторингтің түрлері мен құрылымдары, Жаһандық, ұлттық, аймақтық, жергілікті және әсер ету мониторингі, Су объектілерін бақылау әдістері, Жер үсті және Жер асты су айдындарының мониторингі, Судың сапасын бақылау бағдарламалары.</w:t>
      </w:r>
    </w:p>
    <w:p w:rsidR="00736EE9" w:rsidRPr="000E7633" w:rsidRDefault="00736EE9" w:rsidP="007933AC">
      <w:pPr>
        <w:spacing w:after="0"/>
        <w:ind w:left="-17" w:firstLine="726"/>
        <w:jc w:val="both"/>
        <w:rPr>
          <w:rFonts w:eastAsia="Calibri" w:cs="Times New Roman"/>
          <w:spacing w:val="2"/>
          <w:szCs w:val="28"/>
          <w:lang w:val="kk-KZ"/>
        </w:rPr>
      </w:pPr>
      <w:r w:rsidRPr="000E7633">
        <w:rPr>
          <w:rFonts w:eastAsia="Calibri" w:cs="Times New Roman"/>
          <w:szCs w:val="28"/>
          <w:lang w:val="kk-KZ"/>
        </w:rPr>
        <w:t>Пәннің мақсаты</w:t>
      </w:r>
      <w:r w:rsidRPr="000E7633">
        <w:rPr>
          <w:rFonts w:eastAsia="Calibri" w:cs="Times New Roman"/>
          <w:b/>
          <w:szCs w:val="28"/>
          <w:lang w:val="kk-KZ"/>
        </w:rPr>
        <w:t xml:space="preserve"> –</w:t>
      </w:r>
      <w:r w:rsidRPr="000E7633">
        <w:rPr>
          <w:rFonts w:eastAsia="Calibri" w:cs="Times New Roman"/>
          <w:szCs w:val="28"/>
          <w:lang w:val="kk-KZ"/>
        </w:rPr>
        <w:t>білім алушылардың су көздерін бақылау саласындағы кәсіби іс-әрекеттің негізгі дағдыларын және су көздерін пайдалану кезіндегі кәсіби жауапкершілікті дамыту.</w:t>
      </w:r>
    </w:p>
    <w:p w:rsidR="00736EE9" w:rsidRPr="000E7633" w:rsidRDefault="00736EE9" w:rsidP="007933AC">
      <w:pPr>
        <w:tabs>
          <w:tab w:val="left" w:pos="567"/>
        </w:tabs>
        <w:spacing w:after="0"/>
        <w:ind w:left="-17" w:firstLine="726"/>
        <w:jc w:val="both"/>
        <w:rPr>
          <w:rFonts w:eastAsia="Calibri" w:cs="Times New Roman"/>
          <w:szCs w:val="28"/>
          <w:lang w:val="kk-KZ"/>
        </w:rPr>
      </w:pPr>
      <w:r w:rsidRPr="000E7633">
        <w:rPr>
          <w:rFonts w:eastAsia="Calibri" w:cs="Times New Roman"/>
          <w:szCs w:val="28"/>
          <w:lang w:val="kk-KZ"/>
        </w:rPr>
        <w:t>- өнеркәсіпте, ауыл шаруашылығында, қалалар мен елді мекендерде суды басқару мәселелерін шешуде су көздеріне мониторинг жүргізу туралы негізгі білімдерді алу;</w:t>
      </w:r>
    </w:p>
    <w:p w:rsidR="00736EE9" w:rsidRPr="000E7633" w:rsidRDefault="00736EE9" w:rsidP="007933AC">
      <w:pPr>
        <w:tabs>
          <w:tab w:val="left" w:pos="567"/>
        </w:tabs>
        <w:spacing w:after="0"/>
        <w:ind w:left="-17" w:firstLine="726"/>
        <w:jc w:val="both"/>
        <w:rPr>
          <w:rFonts w:eastAsia="Calibri" w:cs="Times New Roman"/>
          <w:szCs w:val="28"/>
          <w:lang w:val="kk-KZ"/>
        </w:rPr>
      </w:pPr>
      <w:r w:rsidRPr="000E7633">
        <w:rPr>
          <w:rFonts w:eastAsia="Calibri" w:cs="Times New Roman"/>
          <w:szCs w:val="28"/>
          <w:lang w:val="kk-KZ"/>
        </w:rPr>
        <w:t>- су объектілерін бақылау әдістерін, су көздерінің мониторингін ұйымдастыру принциптерін зерттеу;</w:t>
      </w:r>
    </w:p>
    <w:p w:rsidR="00736EE9" w:rsidRPr="000E7633" w:rsidRDefault="00736EE9" w:rsidP="007933AC">
      <w:pPr>
        <w:tabs>
          <w:tab w:val="left" w:pos="567"/>
        </w:tabs>
        <w:spacing w:after="0"/>
        <w:ind w:left="-17" w:firstLine="726"/>
        <w:jc w:val="both"/>
        <w:rPr>
          <w:rFonts w:eastAsia="Calibri" w:cs="Times New Roman"/>
          <w:szCs w:val="28"/>
          <w:lang w:val="kk-KZ"/>
        </w:rPr>
      </w:pPr>
      <w:r w:rsidRPr="000E7633">
        <w:rPr>
          <w:rFonts w:eastAsia="Calibri" w:cs="Times New Roman"/>
          <w:szCs w:val="28"/>
          <w:lang w:val="kk-KZ"/>
        </w:rPr>
        <w:t>- бақылаудың автоматтандырылған жүйелерін зерттеу;</w:t>
      </w:r>
    </w:p>
    <w:p w:rsidR="00736EE9" w:rsidRPr="000E7633" w:rsidRDefault="00736EE9" w:rsidP="007933AC">
      <w:pPr>
        <w:tabs>
          <w:tab w:val="left" w:pos="567"/>
        </w:tabs>
        <w:spacing w:after="0"/>
        <w:ind w:left="-17" w:firstLine="726"/>
        <w:jc w:val="both"/>
        <w:rPr>
          <w:rFonts w:eastAsia="Calibri" w:cs="Times New Roman"/>
          <w:szCs w:val="28"/>
          <w:lang w:val="kk-KZ"/>
        </w:rPr>
      </w:pPr>
      <w:r w:rsidRPr="000E7633">
        <w:rPr>
          <w:rFonts w:eastAsia="Calibri" w:cs="Times New Roman"/>
          <w:szCs w:val="28"/>
          <w:lang w:val="kk-KZ"/>
        </w:rPr>
        <w:t>- су объектілеріндегі судың ластануын болжау әдістерін, су объектілеріндегі судың сапасын болжау әдістерін зерттеу;</w:t>
      </w:r>
    </w:p>
    <w:p w:rsidR="00736EE9" w:rsidRPr="000E7633" w:rsidRDefault="00736EE9" w:rsidP="007933AC">
      <w:pPr>
        <w:tabs>
          <w:tab w:val="left" w:pos="567"/>
        </w:tabs>
        <w:spacing w:after="0"/>
        <w:ind w:left="-17" w:firstLine="726"/>
        <w:jc w:val="both"/>
        <w:rPr>
          <w:rFonts w:eastAsia="Calibri" w:cs="Times New Roman"/>
          <w:szCs w:val="28"/>
          <w:lang w:val="kk-KZ"/>
        </w:rPr>
      </w:pPr>
      <w:r w:rsidRPr="000E7633">
        <w:rPr>
          <w:rFonts w:eastAsia="Calibri" w:cs="Times New Roman"/>
          <w:szCs w:val="28"/>
          <w:lang w:val="kk-KZ"/>
        </w:rPr>
        <w:t>- су көздерін қорғаудың құқықтық негіздерін зерттеу.</w:t>
      </w:r>
    </w:p>
    <w:p w:rsidR="00736EE9" w:rsidRPr="00E01003" w:rsidRDefault="00736EE9" w:rsidP="002E7A5A">
      <w:pPr>
        <w:spacing w:after="0"/>
        <w:ind w:left="-17"/>
        <w:jc w:val="both"/>
        <w:rPr>
          <w:rFonts w:eastAsia="Calibri" w:cs="Times New Roman"/>
          <w:b/>
          <w:bCs/>
          <w:szCs w:val="28"/>
          <w:lang w:val="kk-KZ"/>
        </w:rPr>
      </w:pPr>
    </w:p>
    <w:p w:rsidR="00736EE9" w:rsidRPr="00E01003" w:rsidRDefault="00736EE9" w:rsidP="002E7A5A">
      <w:pPr>
        <w:spacing w:after="0"/>
        <w:ind w:left="-17"/>
        <w:jc w:val="both"/>
        <w:rPr>
          <w:rFonts w:eastAsia="Calibri" w:cs="Times New Roman"/>
          <w:b/>
          <w:bCs/>
          <w:szCs w:val="28"/>
          <w:lang w:val="kk-KZ"/>
        </w:rPr>
      </w:pPr>
    </w:p>
    <w:p w:rsidR="00736EE9" w:rsidRPr="00E01003" w:rsidRDefault="00736EE9" w:rsidP="002E7A5A">
      <w:pPr>
        <w:spacing w:after="0"/>
        <w:ind w:left="-17"/>
        <w:jc w:val="both"/>
        <w:rPr>
          <w:rFonts w:eastAsia="Calibri" w:cs="Times New Roman"/>
          <w:b/>
          <w:bCs/>
          <w:szCs w:val="28"/>
          <w:lang w:val="kk-KZ"/>
        </w:rPr>
      </w:pPr>
    </w:p>
    <w:p w:rsidR="00736EE9" w:rsidRPr="00E01003" w:rsidRDefault="00736EE9" w:rsidP="002E7A5A">
      <w:pPr>
        <w:spacing w:after="0"/>
        <w:ind w:left="-17"/>
        <w:jc w:val="both"/>
        <w:rPr>
          <w:rFonts w:eastAsia="Calibri" w:cs="Times New Roman"/>
          <w:b/>
          <w:bCs/>
          <w:szCs w:val="28"/>
          <w:lang w:val="kk-KZ"/>
        </w:rPr>
      </w:pPr>
    </w:p>
    <w:p w:rsidR="00736EE9" w:rsidRDefault="00736EE9" w:rsidP="002E7A5A">
      <w:pPr>
        <w:spacing w:after="0"/>
        <w:ind w:left="-17"/>
        <w:jc w:val="both"/>
        <w:rPr>
          <w:rFonts w:eastAsia="Calibri" w:cs="Times New Roman"/>
          <w:b/>
          <w:bCs/>
          <w:szCs w:val="28"/>
          <w:lang w:val="kk-KZ"/>
        </w:rPr>
      </w:pPr>
    </w:p>
    <w:p w:rsidR="007933AC" w:rsidRPr="00E01003" w:rsidRDefault="007933AC" w:rsidP="002E7A5A">
      <w:pPr>
        <w:spacing w:after="0"/>
        <w:ind w:left="-17"/>
        <w:jc w:val="both"/>
        <w:rPr>
          <w:rFonts w:eastAsia="Calibri" w:cs="Times New Roman"/>
          <w:b/>
          <w:bCs/>
          <w:szCs w:val="28"/>
          <w:lang w:val="kk-KZ"/>
        </w:rPr>
      </w:pPr>
    </w:p>
    <w:p w:rsidR="002E7A5A" w:rsidRPr="000E7633" w:rsidRDefault="002E7A5A" w:rsidP="00692428">
      <w:pPr>
        <w:spacing w:after="0"/>
        <w:ind w:left="-17" w:firstLine="726"/>
        <w:jc w:val="both"/>
        <w:rPr>
          <w:rFonts w:eastAsia="Calibri" w:cs="Times New Roman"/>
          <w:szCs w:val="28"/>
          <w:lang w:val="kk-KZ"/>
        </w:rPr>
      </w:pPr>
      <w:r w:rsidRPr="000E7633">
        <w:rPr>
          <w:rFonts w:eastAsia="Calibri" w:cs="Times New Roman"/>
          <w:szCs w:val="28"/>
          <w:lang w:val="kk-KZ"/>
        </w:rPr>
        <w:t>1</w:t>
      </w:r>
      <w:r w:rsidR="000E7633" w:rsidRPr="000E7633">
        <w:rPr>
          <w:rFonts w:eastAsia="Calibri" w:cs="Times New Roman"/>
          <w:szCs w:val="28"/>
          <w:lang w:val="kk-KZ"/>
        </w:rPr>
        <w:t>.</w:t>
      </w:r>
      <w:r w:rsidRPr="000E7633">
        <w:rPr>
          <w:rFonts w:eastAsia="Calibri" w:cs="Times New Roman"/>
          <w:szCs w:val="28"/>
          <w:lang w:val="kk-KZ"/>
        </w:rPr>
        <w:t xml:space="preserve"> Су мониторингі.  Гидроэкожүйелер сапасының мониторингін талдау</w:t>
      </w:r>
    </w:p>
    <w:p w:rsidR="002E7A5A" w:rsidRPr="00E01003" w:rsidRDefault="002E7A5A" w:rsidP="002E7A5A">
      <w:pPr>
        <w:spacing w:after="0"/>
        <w:ind w:left="-17"/>
        <w:jc w:val="both"/>
        <w:rPr>
          <w:rFonts w:eastAsia="Calibri" w:cs="Times New Roman"/>
          <w:b/>
          <w:bCs/>
          <w:szCs w:val="28"/>
          <w:lang w:val="kk-KZ"/>
        </w:rPr>
      </w:pPr>
    </w:p>
    <w:p w:rsidR="002E7A5A" w:rsidRPr="002E7A5A" w:rsidRDefault="002E7A5A" w:rsidP="004E1C80">
      <w:pPr>
        <w:spacing w:after="0"/>
        <w:jc w:val="both"/>
        <w:rPr>
          <w:rFonts w:eastAsia="Calibri" w:cs="Times New Roman"/>
          <w:szCs w:val="28"/>
          <w:lang w:val="kk-KZ"/>
        </w:rPr>
      </w:pPr>
      <w:r w:rsidRPr="002E7A5A">
        <w:rPr>
          <w:rFonts w:eastAsia="Calibri" w:cs="Times New Roman"/>
          <w:szCs w:val="28"/>
          <w:lang w:val="kk-KZ"/>
        </w:rPr>
        <w:t>1)Су сапасының мониторингі</w:t>
      </w:r>
    </w:p>
    <w:p w:rsidR="002E7A5A" w:rsidRPr="002E7A5A" w:rsidRDefault="002E7A5A" w:rsidP="002E7A5A">
      <w:pPr>
        <w:spacing w:after="0"/>
        <w:ind w:left="-17"/>
        <w:rPr>
          <w:rFonts w:eastAsia="Calibri" w:cs="Times New Roman"/>
          <w:szCs w:val="28"/>
          <w:lang w:val="kk-KZ"/>
        </w:rPr>
      </w:pPr>
      <w:r w:rsidRPr="002E7A5A">
        <w:rPr>
          <w:rFonts w:eastAsia="Calibri" w:cs="Times New Roman"/>
          <w:szCs w:val="28"/>
          <w:lang w:val="kk-KZ"/>
        </w:rPr>
        <w:t>2)Су сапасын бақылаудың мақсаты</w:t>
      </w:r>
    </w:p>
    <w:p w:rsidR="002E7A5A" w:rsidRPr="002E7A5A" w:rsidRDefault="00736EE9" w:rsidP="002E7A5A">
      <w:pPr>
        <w:spacing w:after="0"/>
        <w:ind w:left="-17"/>
        <w:rPr>
          <w:rFonts w:eastAsia="Calibri" w:cs="Times New Roman"/>
          <w:szCs w:val="28"/>
          <w:lang w:val="kk-KZ"/>
        </w:rPr>
      </w:pPr>
      <w:r w:rsidRPr="00E01003">
        <w:rPr>
          <w:rFonts w:eastAsia="Calibri" w:cs="Times New Roman"/>
          <w:szCs w:val="28"/>
          <w:lang w:val="kk-KZ"/>
        </w:rPr>
        <w:t>3)С</w:t>
      </w:r>
      <w:r w:rsidR="002E7A5A" w:rsidRPr="002E7A5A">
        <w:rPr>
          <w:rFonts w:eastAsia="Calibri" w:cs="Times New Roman"/>
          <w:szCs w:val="28"/>
          <w:lang w:val="kk-KZ"/>
        </w:rPr>
        <w:t>у сапасының мониторингі, су сапасын бақылаудың мақсатын түсіну мен меңгеру</w:t>
      </w:r>
    </w:p>
    <w:p w:rsidR="002E7A5A" w:rsidRPr="002E7A5A" w:rsidRDefault="002E7A5A" w:rsidP="002E7A5A">
      <w:pPr>
        <w:spacing w:after="0"/>
        <w:ind w:left="-17"/>
        <w:jc w:val="both"/>
        <w:rPr>
          <w:rFonts w:eastAsia="Calibri" w:cs="Times New Roman"/>
          <w:szCs w:val="28"/>
          <w:lang w:val="kk-KZ"/>
        </w:rPr>
      </w:pPr>
      <w:r w:rsidRPr="002E7A5A">
        <w:rPr>
          <w:rFonts w:eastAsia="Calibri" w:cs="Times New Roman"/>
          <w:szCs w:val="28"/>
          <w:shd w:val="clear" w:color="auto" w:fill="FFFFFF"/>
          <w:lang w:val="kk-KZ"/>
        </w:rPr>
        <w:t xml:space="preserve">       Су ресурстары жағдайының мониторингі – жер үсті және жерасты сулардың сапасы жағдайын бақылау жүйесі. </w:t>
      </w:r>
      <w:r w:rsidRPr="002E7A5A">
        <w:rPr>
          <w:rFonts w:eastAsia="Calibri" w:cs="Times New Roman"/>
          <w:szCs w:val="28"/>
          <w:lang w:val="kk-KZ"/>
        </w:rPr>
        <w:t xml:space="preserve">   Соңғы жылдары өзен, көл, теңіз және мұхит суларының ластануы қатты байқалуда. Су ресурстарын ластаушы негізгі көздерге мыналар жатады:</w:t>
      </w:r>
    </w:p>
    <w:p w:rsidR="002E7A5A" w:rsidRPr="002E7A5A" w:rsidRDefault="002E7A5A" w:rsidP="002E7A5A">
      <w:pPr>
        <w:spacing w:after="0"/>
        <w:ind w:left="-17"/>
        <w:jc w:val="both"/>
        <w:rPr>
          <w:rFonts w:eastAsia="Calibri" w:cs="Times New Roman"/>
          <w:szCs w:val="28"/>
          <w:lang w:val="kk-KZ"/>
        </w:rPr>
      </w:pPr>
      <w:r w:rsidRPr="002E7A5A">
        <w:rPr>
          <w:rFonts w:eastAsia="Calibri" w:cs="Times New Roman"/>
          <w:szCs w:val="28"/>
          <w:lang w:val="kk-KZ"/>
        </w:rPr>
        <w:t>- Өндіріс орындарынан шыққан зиянды қалдықтар;</w:t>
      </w:r>
    </w:p>
    <w:p w:rsidR="002E7A5A" w:rsidRPr="002E7A5A" w:rsidRDefault="002E7A5A" w:rsidP="002E7A5A">
      <w:pPr>
        <w:spacing w:after="0"/>
        <w:ind w:left="-17"/>
        <w:jc w:val="both"/>
        <w:rPr>
          <w:rFonts w:eastAsia="Calibri" w:cs="Times New Roman"/>
          <w:szCs w:val="28"/>
          <w:lang w:val="kk-KZ"/>
        </w:rPr>
      </w:pPr>
      <w:r w:rsidRPr="002E7A5A">
        <w:rPr>
          <w:rFonts w:eastAsia="Calibri" w:cs="Times New Roman"/>
          <w:szCs w:val="28"/>
          <w:lang w:val="kk-KZ"/>
        </w:rPr>
        <w:t>- Минералды тыңайтқыштар мен химиялық заттар арқылы ауылшаруашылық сулар;</w:t>
      </w:r>
    </w:p>
    <w:p w:rsidR="002E7A5A" w:rsidRPr="002E7A5A" w:rsidRDefault="002E7A5A" w:rsidP="002E7A5A">
      <w:pPr>
        <w:spacing w:after="0"/>
        <w:ind w:left="-17"/>
        <w:jc w:val="both"/>
        <w:rPr>
          <w:rFonts w:eastAsia="Calibri" w:cs="Times New Roman"/>
          <w:szCs w:val="28"/>
          <w:lang w:val="kk-KZ"/>
        </w:rPr>
      </w:pPr>
      <w:r w:rsidRPr="002E7A5A">
        <w:rPr>
          <w:rFonts w:eastAsia="Calibri" w:cs="Times New Roman"/>
          <w:szCs w:val="28"/>
        </w:rPr>
        <w:t>- Атмосферадағыластаушызаттар (газдар мен қаттызаттар);</w:t>
      </w:r>
    </w:p>
    <w:p w:rsidR="002E7A5A" w:rsidRPr="002E7A5A" w:rsidRDefault="002E7A5A" w:rsidP="002E7A5A">
      <w:pPr>
        <w:spacing w:after="0"/>
        <w:ind w:left="-17"/>
        <w:jc w:val="both"/>
        <w:rPr>
          <w:rFonts w:eastAsia="Calibri" w:cs="Times New Roman"/>
          <w:szCs w:val="28"/>
          <w:lang w:val="kk-KZ"/>
        </w:rPr>
      </w:pPr>
      <w:r w:rsidRPr="002E7A5A">
        <w:rPr>
          <w:rFonts w:eastAsia="Calibri" w:cs="Times New Roman"/>
          <w:szCs w:val="28"/>
          <w:lang w:val="kk-KZ"/>
        </w:rPr>
        <w:t>-  Мұнай өндіруші және мұнай өңдеуші өнеркәсіп орындарынан шыққан ағынды сулар.</w:t>
      </w:r>
    </w:p>
    <w:p w:rsidR="002E7A5A" w:rsidRPr="002E7A5A" w:rsidRDefault="002E7A5A" w:rsidP="002E7A5A">
      <w:pPr>
        <w:spacing w:after="0"/>
        <w:ind w:left="-17" w:right="157"/>
        <w:jc w:val="both"/>
        <w:rPr>
          <w:rFonts w:eastAsia="Calibri" w:cs="Times New Roman"/>
          <w:szCs w:val="28"/>
          <w:lang w:val="kk-KZ"/>
        </w:rPr>
      </w:pPr>
      <w:r w:rsidRPr="002E7A5A">
        <w:rPr>
          <w:rFonts w:eastAsia="Calibri" w:cs="Times New Roman"/>
          <w:szCs w:val="28"/>
          <w:lang w:val="kk-KZ"/>
        </w:rPr>
        <w:t xml:space="preserve">          Су мониторингі жүйесінің шегінде жер үсті су көздерінің сапасын бақылаудың төмендегі түрлерін келтіруге болады:</w:t>
      </w:r>
    </w:p>
    <w:p w:rsidR="002E7A5A" w:rsidRPr="002E7A5A" w:rsidRDefault="002E7A5A" w:rsidP="002E7A5A">
      <w:pPr>
        <w:numPr>
          <w:ilvl w:val="0"/>
          <w:numId w:val="2"/>
        </w:numPr>
        <w:spacing w:after="0" w:line="254" w:lineRule="exact"/>
        <w:ind w:right="157"/>
        <w:jc w:val="both"/>
        <w:rPr>
          <w:rFonts w:eastAsia="Calibri" w:cs="Times New Roman"/>
          <w:szCs w:val="28"/>
          <w:lang w:val="kk-KZ"/>
        </w:rPr>
      </w:pPr>
      <w:r w:rsidRPr="002E7A5A">
        <w:rPr>
          <w:rFonts w:eastAsia="Calibri" w:cs="Times New Roman"/>
          <w:szCs w:val="28"/>
          <w:lang w:val="kk-KZ"/>
        </w:rPr>
        <w:t xml:space="preserve"> жер үсті суларының ластану деңгейін физикалық, химиялық,</w:t>
      </w:r>
    </w:p>
    <w:p w:rsidR="002E7A5A" w:rsidRPr="002E7A5A" w:rsidRDefault="002E7A5A" w:rsidP="002E7A5A">
      <w:pPr>
        <w:spacing w:after="0"/>
        <w:ind w:left="157" w:right="157"/>
        <w:jc w:val="both"/>
        <w:rPr>
          <w:rFonts w:eastAsia="Calibri" w:cs="Times New Roman"/>
          <w:szCs w:val="28"/>
          <w:lang w:val="kk-KZ"/>
        </w:rPr>
      </w:pPr>
      <w:r w:rsidRPr="002E7A5A">
        <w:rPr>
          <w:rFonts w:eastAsia="Calibri" w:cs="Times New Roman"/>
          <w:szCs w:val="28"/>
          <w:lang w:val="kk-KZ"/>
        </w:rPr>
        <w:t>гидрологиялық және гидробиологиялық көрсеткіштері бойынша бақылау;</w:t>
      </w:r>
    </w:p>
    <w:p w:rsidR="002E7A5A" w:rsidRPr="002E7A5A" w:rsidRDefault="002E7A5A" w:rsidP="002E7A5A">
      <w:pPr>
        <w:numPr>
          <w:ilvl w:val="0"/>
          <w:numId w:val="2"/>
        </w:numPr>
        <w:spacing w:after="0" w:line="254" w:lineRule="exact"/>
        <w:ind w:right="157"/>
        <w:jc w:val="both"/>
        <w:rPr>
          <w:rFonts w:eastAsia="Calibri" w:cs="Times New Roman"/>
          <w:szCs w:val="28"/>
          <w:lang w:val="kk-KZ"/>
        </w:rPr>
      </w:pPr>
      <w:r w:rsidRPr="002E7A5A">
        <w:rPr>
          <w:rFonts w:eastAsia="Calibri" w:cs="Times New Roman"/>
          <w:szCs w:val="28"/>
          <w:lang w:val="kk-KZ"/>
        </w:rPr>
        <w:t xml:space="preserve"> арнайы міндеттерді шешу үшін арналған бақылау.</w:t>
      </w:r>
    </w:p>
    <w:p w:rsidR="002E7A5A" w:rsidRPr="002E7A5A" w:rsidRDefault="002E7A5A" w:rsidP="002E7A5A">
      <w:pPr>
        <w:spacing w:after="0"/>
        <w:ind w:left="157" w:right="157"/>
        <w:jc w:val="both"/>
        <w:rPr>
          <w:rFonts w:eastAsia="Calibri" w:cs="Times New Roman"/>
          <w:szCs w:val="28"/>
          <w:lang w:val="kk-KZ"/>
        </w:rPr>
      </w:pPr>
      <w:r w:rsidRPr="002E7A5A">
        <w:rPr>
          <w:rFonts w:eastAsia="Calibri" w:cs="Times New Roman"/>
          <w:szCs w:val="28"/>
          <w:lang w:val="kk-KZ"/>
        </w:rPr>
        <w:t xml:space="preserve">    Осы бақылаулардың әрқайсысы келесі қызметтердің нәтижесінде жүзеге асады: су нысандарында немесе олардың бөліктерінде алдын-ала бақылау және зерттеу жүргізу; алдын-ала таңдалып алынған тіректердегі су нысандарына жүйелі түрде бақылау жүргізу, яғни, су сапасы туралы мәліметтерді жекелеген бөліктерден жүйелі алу және белгілі бір мезгіл немесе кеңістікте алынған мәліметтер; шаруашылық ұйымдарды, сонымен қатар, қызығушылығы бар мекемелерді жүйелі ақпараттармен және су көздеріндегі немесе суаттардағы су сапасы, гидрохимиялық режимнің өзгеріс болжамымен таныстырып, су ластануының тез өзгерісі туралы төтенше ақпараттармен қамтамасыз ету.</w:t>
      </w:r>
    </w:p>
    <w:p w:rsidR="002E7A5A" w:rsidRPr="002E7A5A" w:rsidRDefault="002E7A5A" w:rsidP="002E7A5A">
      <w:pPr>
        <w:spacing w:after="0"/>
        <w:ind w:left="157" w:right="157"/>
        <w:jc w:val="both"/>
        <w:rPr>
          <w:rFonts w:eastAsia="Calibri" w:cs="Times New Roman"/>
          <w:szCs w:val="28"/>
          <w:lang w:val="kk-KZ"/>
        </w:rPr>
      </w:pPr>
      <w:r w:rsidRPr="002E7A5A">
        <w:rPr>
          <w:rFonts w:eastAsia="Calibri" w:cs="Times New Roman"/>
          <w:szCs w:val="28"/>
          <w:lang w:val="kk-KZ"/>
        </w:rPr>
        <w:t xml:space="preserve">         Әрбір нақты жағдайда анықталатын судың сапасы арнайы заңдылықтар мен зерттеулерден тұрады:</w:t>
      </w:r>
    </w:p>
    <w:p w:rsidR="002E7A5A" w:rsidRPr="002E7A5A" w:rsidRDefault="002E7A5A" w:rsidP="002E7A5A">
      <w:pPr>
        <w:numPr>
          <w:ilvl w:val="0"/>
          <w:numId w:val="1"/>
        </w:numPr>
        <w:spacing w:after="0" w:line="254" w:lineRule="exact"/>
        <w:ind w:right="157"/>
        <w:jc w:val="both"/>
        <w:rPr>
          <w:rFonts w:eastAsia="Calibri" w:cs="Times New Roman"/>
          <w:szCs w:val="28"/>
          <w:lang w:val="kk-KZ"/>
        </w:rPr>
      </w:pPr>
      <w:r w:rsidRPr="002E7A5A">
        <w:rPr>
          <w:rFonts w:eastAsia="Calibri" w:cs="Times New Roman"/>
          <w:szCs w:val="28"/>
          <w:lang w:val="kk-KZ"/>
        </w:rPr>
        <w:t xml:space="preserve"> өзін-өзі тазарту процессінің негізгі заңдылықтарын бекіту;</w:t>
      </w:r>
    </w:p>
    <w:p w:rsidR="002E7A5A" w:rsidRPr="002E7A5A" w:rsidRDefault="002E7A5A" w:rsidP="002E7A5A">
      <w:pPr>
        <w:numPr>
          <w:ilvl w:val="0"/>
          <w:numId w:val="1"/>
        </w:numPr>
        <w:spacing w:after="0" w:line="254" w:lineRule="exact"/>
        <w:ind w:right="157"/>
        <w:jc w:val="both"/>
        <w:rPr>
          <w:rFonts w:eastAsia="Calibri" w:cs="Times New Roman"/>
          <w:szCs w:val="28"/>
          <w:lang w:val="kk-KZ"/>
        </w:rPr>
      </w:pPr>
      <w:r w:rsidRPr="002E7A5A">
        <w:rPr>
          <w:rFonts w:eastAsia="Calibri" w:cs="Times New Roman"/>
          <w:szCs w:val="28"/>
          <w:lang w:val="kk-KZ"/>
        </w:rPr>
        <w:t>су түбінде жиналған ластаушы заттардың су сапасына тигізетін</w:t>
      </w:r>
    </w:p>
    <w:p w:rsidR="002E7A5A" w:rsidRPr="002E7A5A" w:rsidRDefault="002E7A5A" w:rsidP="002E7A5A">
      <w:pPr>
        <w:spacing w:after="0"/>
        <w:ind w:left="157" w:right="157"/>
        <w:jc w:val="both"/>
        <w:rPr>
          <w:rFonts w:eastAsia="Calibri" w:cs="Times New Roman"/>
          <w:szCs w:val="28"/>
        </w:rPr>
      </w:pPr>
      <w:r w:rsidRPr="002E7A5A">
        <w:rPr>
          <w:rFonts w:eastAsia="Calibri" w:cs="Times New Roman"/>
          <w:szCs w:val="28"/>
        </w:rPr>
        <w:t>әсерінанықтау;</w:t>
      </w:r>
    </w:p>
    <w:p w:rsidR="002E7A5A" w:rsidRPr="002E7A5A" w:rsidRDefault="002E7A5A" w:rsidP="002E7A5A">
      <w:pPr>
        <w:numPr>
          <w:ilvl w:val="0"/>
          <w:numId w:val="1"/>
        </w:numPr>
        <w:spacing w:after="0" w:line="254" w:lineRule="exact"/>
        <w:ind w:right="157"/>
        <w:jc w:val="both"/>
        <w:rPr>
          <w:rFonts w:eastAsia="Calibri" w:cs="Times New Roman"/>
          <w:szCs w:val="28"/>
        </w:rPr>
      </w:pPr>
      <w:r w:rsidRPr="002E7A5A">
        <w:rPr>
          <w:rFonts w:eastAsia="Calibri" w:cs="Times New Roman"/>
          <w:szCs w:val="28"/>
        </w:rPr>
        <w:t>суаттардағыхимиялықзаттардыңбалансынқұрастыру;</w:t>
      </w:r>
    </w:p>
    <w:p w:rsidR="002E7A5A" w:rsidRPr="002E7A5A" w:rsidRDefault="002E7A5A" w:rsidP="002E7A5A">
      <w:pPr>
        <w:numPr>
          <w:ilvl w:val="0"/>
          <w:numId w:val="1"/>
        </w:numPr>
        <w:spacing w:after="0" w:line="254" w:lineRule="exact"/>
        <w:ind w:right="157"/>
        <w:jc w:val="both"/>
        <w:rPr>
          <w:rFonts w:eastAsia="Calibri" w:cs="Times New Roman"/>
          <w:szCs w:val="28"/>
        </w:rPr>
      </w:pPr>
      <w:r w:rsidRPr="002E7A5A">
        <w:rPr>
          <w:rFonts w:eastAsia="Calibri" w:cs="Times New Roman"/>
          <w:szCs w:val="28"/>
        </w:rPr>
        <w:t>коллекторлы –дренаждысуларарқылыхимиялықзаттардың</w:t>
      </w:r>
    </w:p>
    <w:p w:rsidR="002E7A5A" w:rsidRPr="002E7A5A" w:rsidRDefault="002E7A5A" w:rsidP="002E7A5A">
      <w:pPr>
        <w:spacing w:after="0"/>
        <w:ind w:left="157" w:right="157"/>
        <w:jc w:val="both"/>
        <w:rPr>
          <w:rFonts w:eastAsia="Calibri" w:cs="Times New Roman"/>
          <w:szCs w:val="28"/>
          <w:lang w:val="kk-KZ"/>
        </w:rPr>
      </w:pPr>
      <w:r w:rsidRPr="002E7A5A">
        <w:rPr>
          <w:rFonts w:eastAsia="Calibri" w:cs="Times New Roman"/>
          <w:szCs w:val="28"/>
        </w:rPr>
        <w:t>шығарылуынбағалаужәнет.б</w:t>
      </w:r>
      <w:r w:rsidRPr="002E7A5A">
        <w:rPr>
          <w:rFonts w:eastAsia="Calibri" w:cs="Times New Roman"/>
          <w:szCs w:val="28"/>
          <w:lang w:val="kk-KZ"/>
        </w:rPr>
        <w:t>.</w:t>
      </w:r>
    </w:p>
    <w:p w:rsidR="002E7A5A" w:rsidRPr="002E7A5A" w:rsidRDefault="002E7A5A" w:rsidP="002E7A5A">
      <w:pPr>
        <w:spacing w:after="0"/>
        <w:ind w:left="157" w:right="157"/>
        <w:jc w:val="both"/>
        <w:rPr>
          <w:rFonts w:eastAsia="Calibri" w:cs="Times New Roman"/>
          <w:szCs w:val="28"/>
          <w:lang w:val="kk-KZ"/>
        </w:rPr>
      </w:pPr>
      <w:r w:rsidRPr="002E7A5A">
        <w:rPr>
          <w:rFonts w:eastAsia="Calibri" w:cs="Times New Roman"/>
          <w:szCs w:val="28"/>
          <w:lang w:val="kk-KZ"/>
        </w:rPr>
        <w:t xml:space="preserve">           Су сапасын бақылау құрал-жабдықты база және бақылау жүргізу үшін арнайы участокты таңдаудан басталады. Су сапасын бақылаудың мақсаты - бастапқы мәліметтердің аса жоғары стандартын қамтамасыз ету. Бақылаудың жақсы сапасын қамтамасыз ету үшін суды жинау немесе су үлгісін алу бойынша жұмыстарды дұрыс ұйымдастыру қажет.</w:t>
      </w:r>
    </w:p>
    <w:p w:rsidR="002E7A5A" w:rsidRPr="002E7A5A" w:rsidRDefault="002E7A5A" w:rsidP="00736EE9">
      <w:pPr>
        <w:spacing w:after="0"/>
        <w:ind w:firstLine="709"/>
        <w:jc w:val="both"/>
        <w:outlineLvl w:val="4"/>
        <w:rPr>
          <w:rFonts w:eastAsia="Times New Roman" w:cs="Times New Roman"/>
          <w:iCs/>
          <w:szCs w:val="28"/>
          <w:lang w:val="kk-KZ" w:eastAsia="ru-RU"/>
        </w:rPr>
      </w:pPr>
      <w:r w:rsidRPr="002E7A5A">
        <w:rPr>
          <w:rFonts w:eastAsia="Times New Roman" w:cs="Times New Roman"/>
          <w:i/>
          <w:szCs w:val="28"/>
          <w:lang w:val="kk-KZ" w:eastAsia="ru-RU"/>
        </w:rPr>
        <w:lastRenderedPageBreak/>
        <w:t>Білім алушылардың сабаққа дайындалуына арналған ұсыныстар</w:t>
      </w:r>
      <w:r w:rsidRPr="002E7A5A">
        <w:rPr>
          <w:rFonts w:eastAsia="Times New Roman" w:cs="Times New Roman"/>
          <w:b/>
          <w:bCs/>
          <w:iCs/>
          <w:szCs w:val="28"/>
          <w:lang w:val="kk-KZ" w:eastAsia="ru-RU"/>
        </w:rPr>
        <w:t>.</w:t>
      </w:r>
    </w:p>
    <w:p w:rsidR="002E7A5A" w:rsidRPr="002E7A5A" w:rsidRDefault="002E7A5A" w:rsidP="00736EE9">
      <w:pPr>
        <w:tabs>
          <w:tab w:val="right" w:pos="9355"/>
        </w:tabs>
        <w:spacing w:after="0"/>
        <w:ind w:firstLine="709"/>
        <w:jc w:val="both"/>
        <w:rPr>
          <w:rFonts w:eastAsia="Calibri" w:cs="Times New Roman"/>
          <w:szCs w:val="28"/>
          <w:lang w:val="kk-KZ"/>
        </w:rPr>
      </w:pPr>
      <w:r w:rsidRPr="002E7A5A">
        <w:rPr>
          <w:rFonts w:eastAsia="Calibri" w:cs="Times New Roman"/>
          <w:szCs w:val="28"/>
          <w:lang w:val="kk-KZ"/>
        </w:rPr>
        <w:t xml:space="preserve">Гидроэкожүйелер сапасының мониторингі мақсатқа сай басқарудың бұрынғы Жалпы мемлекеттік жүйеде, адам үшін, сонымен қатар биота үшін қауіп тудыратын суды тұтыну орындарындағы бақылау тіректерінде жүргізіледі. Бақылаудың негізін кешенділік, жүйелілік, гидрологиялық жағдайлардың сипаттарымен келісе отырып, оларды жүргізу мерзімін анықтау құрайды.  «Қазақстан Республикасының жер үсті суларын қорғау ережелері» құжатының 2.2 тармағына сәйкес, елді мекендерінің шегінде орналасқан суаттардағы су сапасын бағалауда тұрмыстық-мәдени мақсатындағы суаттар үшін бекітілген шекті  концентрацияны қолдану керек. </w:t>
      </w:r>
    </w:p>
    <w:p w:rsidR="002E7A5A" w:rsidRPr="002E7A5A" w:rsidRDefault="002E7A5A" w:rsidP="00736EE9">
      <w:pPr>
        <w:spacing w:after="0"/>
        <w:ind w:left="-17" w:firstLine="726"/>
        <w:jc w:val="both"/>
        <w:rPr>
          <w:rFonts w:eastAsia="Calibri" w:cs="Times New Roman"/>
          <w:szCs w:val="28"/>
          <w:lang w:val="kk-KZ"/>
        </w:rPr>
      </w:pPr>
      <w:r w:rsidRPr="002E7A5A">
        <w:rPr>
          <w:rFonts w:eastAsia="Calibri" w:cs="Times New Roman"/>
          <w:szCs w:val="28"/>
          <w:lang w:val="kk-KZ"/>
        </w:rPr>
        <w:t>Су нысандарының сапасын бағалауда үнемі қолданылатын көрсеткіштер категориясына су ластануының гидрохимиялық, гидробиологиялық       индексі жатады.   Біріккен Ұлттар Ұйымы Экономикалық және әлеуметтік Кеңесімен еуропалық статистиктер конференциясының 37 пленарлық сессиясында қабылданған (Женева, 12-16 маусым) тұщы судың экологиялық сапасының стандартты статистикалық жіктемесіне сәйкес су нысандарының жағдайларына әртүрлі әсер етуіне байланысты судың сапасы көрсеткіштердің жеті тобы бойынша анықталады (1-кесте).</w:t>
      </w:r>
    </w:p>
    <w:p w:rsidR="002E7A5A" w:rsidRPr="002E7A5A" w:rsidRDefault="002E7A5A" w:rsidP="002E7A5A">
      <w:pPr>
        <w:spacing w:after="0"/>
        <w:ind w:left="157" w:right="157"/>
        <w:rPr>
          <w:rFonts w:eastAsia="Calibri" w:cs="Times New Roman"/>
          <w:szCs w:val="28"/>
          <w:lang w:val="kk-KZ"/>
        </w:rPr>
      </w:pPr>
      <w:r w:rsidRPr="002E7A5A">
        <w:rPr>
          <w:rFonts w:eastAsia="Calibri" w:cs="Times New Roman"/>
          <w:szCs w:val="28"/>
          <w:lang w:val="kk-KZ"/>
        </w:rPr>
        <w:t xml:space="preserve">       1-кесте. Су сапасының сыныбын анықтау көрсеткіштері</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057"/>
        <w:gridCol w:w="2487"/>
        <w:gridCol w:w="3683"/>
      </w:tblGrid>
      <w:tr w:rsidR="00E01003" w:rsidRPr="002E7A5A" w:rsidTr="00AC4224">
        <w:trPr>
          <w:trHeight w:val="710"/>
        </w:trPr>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Судыңластанусыныбы</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Сипаттамасы</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Судыңластануиндексі</w:t>
            </w:r>
          </w:p>
        </w:tc>
      </w:tr>
      <w:tr w:rsidR="00E01003" w:rsidRPr="002E7A5A" w:rsidTr="00AC4224">
        <w:trPr>
          <w:trHeight w:val="490"/>
        </w:trPr>
        <w:tc>
          <w:tcPr>
            <w:tcW w:w="0" w:type="auto"/>
            <w:vAlign w:val="center"/>
            <w:hideMark/>
          </w:tcPr>
          <w:p w:rsidR="002E7A5A" w:rsidRPr="002E7A5A" w:rsidRDefault="002E7A5A" w:rsidP="002E7A5A">
            <w:pPr>
              <w:spacing w:after="0"/>
              <w:ind w:left="157" w:right="157"/>
              <w:rPr>
                <w:rFonts w:eastAsia="Calibri" w:cs="Times New Roman"/>
                <w:szCs w:val="28"/>
              </w:rPr>
            </w:pP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өте таза</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≤0,3; 0,3 теңнемесе кем</w:t>
            </w:r>
          </w:p>
        </w:tc>
      </w:tr>
      <w:tr w:rsidR="00E01003" w:rsidRPr="002E7A5A" w:rsidTr="00AC4224">
        <w:trPr>
          <w:trHeight w:val="514"/>
        </w:trPr>
        <w:tc>
          <w:tcPr>
            <w:tcW w:w="0" w:type="auto"/>
            <w:vAlign w:val="center"/>
            <w:hideMark/>
          </w:tcPr>
          <w:p w:rsidR="002E7A5A" w:rsidRPr="002E7A5A" w:rsidRDefault="002E7A5A" w:rsidP="002E7A5A">
            <w:pPr>
              <w:spacing w:after="0"/>
              <w:ind w:left="157" w:right="157"/>
              <w:rPr>
                <w:rFonts w:eastAsia="Calibri" w:cs="Times New Roman"/>
                <w:szCs w:val="28"/>
              </w:rPr>
            </w:pP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таза</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&gt; 0,3 – 1; 0,3-тен 1-ге дейін</w:t>
            </w:r>
          </w:p>
        </w:tc>
      </w:tr>
      <w:tr w:rsidR="00E01003" w:rsidRPr="002E7A5A" w:rsidTr="00AC4224">
        <w:trPr>
          <w:trHeight w:val="562"/>
        </w:trPr>
        <w:tc>
          <w:tcPr>
            <w:tcW w:w="0" w:type="auto"/>
            <w:vAlign w:val="center"/>
            <w:hideMark/>
          </w:tcPr>
          <w:p w:rsidR="002E7A5A" w:rsidRPr="002E7A5A" w:rsidRDefault="002E7A5A" w:rsidP="002E7A5A">
            <w:pPr>
              <w:spacing w:after="0"/>
              <w:ind w:left="157" w:right="157"/>
              <w:rPr>
                <w:rFonts w:eastAsia="Calibri" w:cs="Times New Roman"/>
                <w:szCs w:val="28"/>
              </w:rPr>
            </w:pP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шамал</w:t>
            </w:r>
            <w:r w:rsidRPr="002E7A5A">
              <w:rPr>
                <w:rFonts w:eastAsia="Calibri" w:cs="Times New Roman"/>
                <w:szCs w:val="28"/>
                <w:lang w:val="kk-KZ"/>
              </w:rPr>
              <w:t>ы</w:t>
            </w:r>
            <w:r w:rsidRPr="002E7A5A">
              <w:rPr>
                <w:rFonts w:eastAsia="Calibri" w:cs="Times New Roman"/>
                <w:szCs w:val="28"/>
              </w:rPr>
              <w:t>ластанған</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&gt; 1- 2,5; 1-ден 2,5-ке дейін</w:t>
            </w:r>
          </w:p>
        </w:tc>
      </w:tr>
      <w:tr w:rsidR="00E01003" w:rsidRPr="002E7A5A" w:rsidTr="00AC4224">
        <w:trPr>
          <w:trHeight w:val="961"/>
        </w:trPr>
        <w:tc>
          <w:tcPr>
            <w:tcW w:w="0" w:type="auto"/>
            <w:vAlign w:val="center"/>
            <w:hideMark/>
          </w:tcPr>
          <w:p w:rsidR="002E7A5A" w:rsidRPr="002E7A5A" w:rsidRDefault="002E7A5A" w:rsidP="002E7A5A">
            <w:pPr>
              <w:spacing w:after="0"/>
              <w:ind w:left="157" w:right="157"/>
              <w:rPr>
                <w:rFonts w:eastAsia="Calibri" w:cs="Times New Roman"/>
                <w:szCs w:val="28"/>
              </w:rPr>
            </w:pP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ластанған</w:t>
            </w:r>
          </w:p>
        </w:tc>
        <w:tc>
          <w:tcPr>
            <w:tcW w:w="0" w:type="auto"/>
            <w:vAlign w:val="center"/>
            <w:hideMark/>
          </w:tcPr>
          <w:p w:rsidR="002E7A5A" w:rsidRPr="002E7A5A" w:rsidRDefault="002E7A5A" w:rsidP="002E7A5A">
            <w:pPr>
              <w:spacing w:after="0"/>
              <w:ind w:left="157" w:right="157"/>
              <w:rPr>
                <w:rFonts w:eastAsia="Calibri" w:cs="Times New Roman"/>
                <w:szCs w:val="28"/>
              </w:rPr>
            </w:pPr>
            <w:r w:rsidRPr="002E7A5A">
              <w:rPr>
                <w:rFonts w:eastAsia="Calibri" w:cs="Times New Roman"/>
                <w:szCs w:val="28"/>
              </w:rPr>
              <w:t>&gt; 2,5 – 4; 2,5-тен 4-ке дейін  </w:t>
            </w:r>
            <w:r w:rsidR="00C34BDA" w:rsidRPr="002E7A5A">
              <w:rPr>
                <w:rFonts w:eastAsia="Calibri" w:cs="Times New Roman"/>
                <w:szCs w:val="28"/>
              </w:rPr>
              <w:fldChar w:fldCharType="begin"/>
            </w:r>
            <w:r w:rsidRPr="002E7A5A">
              <w:rPr>
                <w:rFonts w:eastAsia="Calibri" w:cs="Times New Roman"/>
                <w:szCs w:val="28"/>
              </w:rPr>
              <w:instrText xml:space="preserve"> INCLUDEPICTURE "https://konspekta.net/lektsiiimg/baza1/3432890816469.files/image007.gif" \* MERGEFORMATINET </w:instrText>
            </w:r>
            <w:r w:rsidR="00C34BDA" w:rsidRPr="002E7A5A">
              <w:rPr>
                <w:rFonts w:eastAsia="Calibri" w:cs="Times New Roman"/>
                <w:szCs w:val="28"/>
              </w:rPr>
              <w:fldChar w:fldCharType="separate"/>
            </w:r>
            <w:r w:rsidR="00C34BDA" w:rsidRPr="00C34BDA">
              <w:rPr>
                <w:rFonts w:eastAsia="Calibri" w:cs="Times New Roman"/>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pt;height:24.3pt"/>
              </w:pict>
            </w:r>
            <w:r w:rsidR="00C34BDA" w:rsidRPr="002E7A5A">
              <w:rPr>
                <w:rFonts w:eastAsia="Calibri" w:cs="Times New Roman"/>
                <w:szCs w:val="28"/>
              </w:rPr>
              <w:fldChar w:fldCharType="end"/>
            </w:r>
          </w:p>
        </w:tc>
      </w:tr>
      <w:tr w:rsidR="00E01003" w:rsidRPr="002E7A5A" w:rsidTr="00AC4224">
        <w:tc>
          <w:tcPr>
            <w:tcW w:w="0" w:type="auto"/>
            <w:vAlign w:val="center"/>
            <w:hideMark/>
          </w:tcPr>
          <w:p w:rsidR="002E7A5A" w:rsidRPr="002E7A5A" w:rsidRDefault="002E7A5A" w:rsidP="002E7A5A">
            <w:pPr>
              <w:spacing w:after="0"/>
              <w:ind w:left="167" w:right="167"/>
              <w:rPr>
                <w:rFonts w:eastAsia="Calibri" w:cs="Times New Roman"/>
                <w:szCs w:val="28"/>
              </w:rPr>
            </w:pP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лас</w:t>
            </w: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&gt; 4 – 6; 4-тен 6-ға дейін</w:t>
            </w:r>
          </w:p>
        </w:tc>
      </w:tr>
      <w:tr w:rsidR="00E01003" w:rsidRPr="002E7A5A" w:rsidTr="00AC4224">
        <w:tc>
          <w:tcPr>
            <w:tcW w:w="0" w:type="auto"/>
            <w:vAlign w:val="center"/>
            <w:hideMark/>
          </w:tcPr>
          <w:p w:rsidR="002E7A5A" w:rsidRPr="002E7A5A" w:rsidRDefault="002E7A5A" w:rsidP="002E7A5A">
            <w:pPr>
              <w:spacing w:after="0"/>
              <w:ind w:left="167" w:right="167"/>
              <w:rPr>
                <w:rFonts w:eastAsia="Calibri" w:cs="Times New Roman"/>
                <w:szCs w:val="28"/>
              </w:rPr>
            </w:pP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өте лас</w:t>
            </w: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&gt; 6 – 10; 6-дан 10-ға дейін</w:t>
            </w:r>
          </w:p>
        </w:tc>
      </w:tr>
      <w:tr w:rsidR="00E01003" w:rsidRPr="002E7A5A" w:rsidTr="00AC4224">
        <w:tc>
          <w:tcPr>
            <w:tcW w:w="0" w:type="auto"/>
            <w:vAlign w:val="center"/>
            <w:hideMark/>
          </w:tcPr>
          <w:p w:rsidR="002E7A5A" w:rsidRPr="002E7A5A" w:rsidRDefault="002E7A5A" w:rsidP="002E7A5A">
            <w:pPr>
              <w:spacing w:after="0"/>
              <w:ind w:left="167" w:right="167"/>
              <w:rPr>
                <w:rFonts w:eastAsia="Calibri" w:cs="Times New Roman"/>
                <w:szCs w:val="28"/>
              </w:rPr>
            </w:pP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шамадантыс лас</w:t>
            </w:r>
          </w:p>
        </w:tc>
        <w:tc>
          <w:tcPr>
            <w:tcW w:w="0" w:type="auto"/>
            <w:vAlign w:val="center"/>
            <w:hideMark/>
          </w:tcPr>
          <w:p w:rsidR="002E7A5A" w:rsidRPr="002E7A5A" w:rsidRDefault="002E7A5A" w:rsidP="002E7A5A">
            <w:pPr>
              <w:spacing w:after="0"/>
              <w:ind w:left="167" w:right="167"/>
              <w:rPr>
                <w:rFonts w:eastAsia="Calibri" w:cs="Times New Roman"/>
                <w:szCs w:val="28"/>
              </w:rPr>
            </w:pPr>
            <w:r w:rsidRPr="002E7A5A">
              <w:rPr>
                <w:rFonts w:eastAsia="Calibri" w:cs="Times New Roman"/>
                <w:szCs w:val="28"/>
              </w:rPr>
              <w:t>&gt;10; 10-нан артық</w:t>
            </w:r>
          </w:p>
        </w:tc>
      </w:tr>
    </w:tbl>
    <w:p w:rsidR="002E7A5A" w:rsidRPr="00E01003" w:rsidRDefault="002E7A5A" w:rsidP="002E7A5A">
      <w:pPr>
        <w:spacing w:after="0"/>
        <w:ind w:left="-17" w:right="167"/>
        <w:jc w:val="both"/>
        <w:rPr>
          <w:rFonts w:eastAsia="Calibri" w:cs="Times New Roman"/>
          <w:szCs w:val="28"/>
          <w:lang w:val="kk-KZ"/>
        </w:rPr>
      </w:pPr>
      <w:r w:rsidRPr="002E7A5A">
        <w:rPr>
          <w:rFonts w:eastAsia="Calibri" w:cs="Times New Roman"/>
          <w:szCs w:val="28"/>
          <w:lang w:val="kk-KZ"/>
        </w:rPr>
        <w:t xml:space="preserve">       Әр жекелеген ингредиент бойынша шекті  концентрация бекітумен ластаушы заттардың концентрациясын салыстыруға негізделген бағалаудың қолданыстағы жүйесі заттардың біріккен әсерін ескермейді.</w:t>
      </w:r>
    </w:p>
    <w:p w:rsidR="004A088F" w:rsidRPr="00E01003" w:rsidRDefault="004A088F" w:rsidP="002E7A5A">
      <w:pPr>
        <w:spacing w:after="0"/>
        <w:ind w:left="-17" w:right="167"/>
        <w:jc w:val="both"/>
        <w:rPr>
          <w:rFonts w:eastAsia="Calibri" w:cs="Times New Roman"/>
          <w:bCs/>
          <w:szCs w:val="28"/>
          <w:lang w:val="kk-KZ"/>
        </w:rPr>
      </w:pPr>
    </w:p>
    <w:p w:rsidR="00417FB5" w:rsidRDefault="00417FB5" w:rsidP="00692428">
      <w:pPr>
        <w:spacing w:after="0"/>
        <w:ind w:left="-17" w:right="167" w:firstLine="726"/>
        <w:jc w:val="both"/>
        <w:rPr>
          <w:rFonts w:eastAsia="Calibri" w:cs="Times New Roman"/>
          <w:bCs/>
          <w:szCs w:val="28"/>
          <w:lang w:val="kk-KZ"/>
        </w:rPr>
      </w:pPr>
    </w:p>
    <w:p w:rsidR="004A088F" w:rsidRPr="000E7633" w:rsidRDefault="004E1C80" w:rsidP="00692428">
      <w:pPr>
        <w:spacing w:after="0"/>
        <w:ind w:left="-17" w:right="167" w:firstLine="726"/>
        <w:jc w:val="both"/>
        <w:rPr>
          <w:rFonts w:eastAsia="Calibri" w:cs="Times New Roman"/>
          <w:bCs/>
          <w:szCs w:val="28"/>
          <w:lang w:val="kk-KZ"/>
        </w:rPr>
      </w:pPr>
      <w:r w:rsidRPr="000E7633">
        <w:rPr>
          <w:rFonts w:eastAsia="Calibri" w:cs="Times New Roman"/>
          <w:bCs/>
          <w:szCs w:val="28"/>
          <w:lang w:val="kk-KZ"/>
        </w:rPr>
        <w:t>2</w:t>
      </w:r>
      <w:r w:rsidR="000E7633" w:rsidRPr="000E7633">
        <w:rPr>
          <w:rFonts w:eastAsia="Calibri" w:cs="Times New Roman"/>
          <w:bCs/>
          <w:szCs w:val="28"/>
          <w:lang w:val="kk-KZ"/>
        </w:rPr>
        <w:t>.</w:t>
      </w:r>
      <w:r w:rsidRPr="000E7633">
        <w:rPr>
          <w:rFonts w:eastAsia="Calibri" w:cs="Times New Roman"/>
          <w:bCs/>
          <w:szCs w:val="28"/>
          <w:lang w:val="kk-KZ"/>
        </w:rPr>
        <w:t xml:space="preserve"> Суды есепке алу және пайдалануды жоспарлау</w:t>
      </w:r>
    </w:p>
    <w:p w:rsidR="00736EE9" w:rsidRPr="00E01003" w:rsidRDefault="00736EE9" w:rsidP="00736EE9">
      <w:pPr>
        <w:pStyle w:val="a4"/>
        <w:rPr>
          <w:rStyle w:val="a3"/>
          <w:rFonts w:ascii="Times New Roman" w:hAnsi="Times New Roman"/>
          <w:b w:val="0"/>
          <w:sz w:val="28"/>
          <w:szCs w:val="28"/>
          <w:lang w:val="kk-KZ"/>
        </w:rPr>
      </w:pPr>
    </w:p>
    <w:p w:rsidR="00736EE9" w:rsidRPr="00E01003" w:rsidRDefault="00736EE9" w:rsidP="00736EE9">
      <w:pPr>
        <w:pStyle w:val="a4"/>
        <w:rPr>
          <w:rStyle w:val="a3"/>
          <w:rFonts w:ascii="Times New Roman" w:hAnsi="Times New Roman"/>
          <w:b w:val="0"/>
          <w:sz w:val="28"/>
          <w:szCs w:val="28"/>
          <w:lang w:val="kk-KZ"/>
        </w:rPr>
      </w:pPr>
      <w:r w:rsidRPr="00E01003">
        <w:rPr>
          <w:rStyle w:val="a3"/>
          <w:rFonts w:ascii="Times New Roman" w:hAnsi="Times New Roman"/>
          <w:b w:val="0"/>
          <w:sz w:val="28"/>
          <w:szCs w:val="28"/>
          <w:lang w:val="kk-KZ"/>
        </w:rPr>
        <w:t xml:space="preserve">1.Суды пайдалану құқығы және суды пайдалану тәртiбi </w:t>
      </w:r>
    </w:p>
    <w:p w:rsidR="00736EE9" w:rsidRPr="009733ED" w:rsidRDefault="00736EE9" w:rsidP="00736EE9">
      <w:pPr>
        <w:spacing w:after="0"/>
        <w:rPr>
          <w:rStyle w:val="a3"/>
          <w:rFonts w:cs="Times New Roman"/>
          <w:b w:val="0"/>
          <w:szCs w:val="28"/>
          <w:lang w:val="kk-KZ"/>
        </w:rPr>
      </w:pPr>
      <w:r w:rsidRPr="00E01003">
        <w:rPr>
          <w:rStyle w:val="a3"/>
          <w:rFonts w:cs="Times New Roman"/>
          <w:b w:val="0"/>
          <w:szCs w:val="28"/>
          <w:lang w:val="kk-KZ"/>
        </w:rPr>
        <w:t>2.</w:t>
      </w:r>
      <w:r w:rsidRPr="009733ED">
        <w:rPr>
          <w:rStyle w:val="a3"/>
          <w:rFonts w:cs="Times New Roman"/>
          <w:b w:val="0"/>
          <w:szCs w:val="28"/>
          <w:lang w:val="kk-KZ"/>
        </w:rPr>
        <w:t>Суды пайдалану түрлерi</w:t>
      </w:r>
    </w:p>
    <w:p w:rsidR="00736EE9" w:rsidRPr="00736EE9" w:rsidRDefault="00736EE9" w:rsidP="004E1C80">
      <w:pPr>
        <w:spacing w:after="0"/>
        <w:ind w:left="-17" w:right="167" w:firstLine="726"/>
        <w:jc w:val="both"/>
        <w:rPr>
          <w:rFonts w:eastAsia="Calibri" w:cs="Times New Roman"/>
          <w:bCs/>
          <w:szCs w:val="28"/>
          <w:lang w:val="kk-KZ"/>
        </w:rPr>
      </w:pPr>
      <w:r w:rsidRPr="00736EE9">
        <w:rPr>
          <w:rFonts w:eastAsia="Calibri" w:cs="Times New Roman"/>
          <w:bCs/>
          <w:szCs w:val="28"/>
          <w:lang w:val="kk-KZ"/>
        </w:rPr>
        <w:t>Суды пайдалану құқығы</w:t>
      </w:r>
    </w:p>
    <w:p w:rsidR="00736EE9" w:rsidRPr="00E01003" w:rsidRDefault="00736EE9" w:rsidP="00736EE9">
      <w:pPr>
        <w:spacing w:after="0"/>
        <w:ind w:right="167" w:firstLine="709"/>
        <w:jc w:val="both"/>
        <w:rPr>
          <w:rFonts w:eastAsia="Calibri" w:cs="Times New Roman"/>
          <w:bCs/>
          <w:szCs w:val="28"/>
          <w:lang w:val="kk-KZ"/>
        </w:rPr>
      </w:pPr>
      <w:r w:rsidRPr="00E01003">
        <w:rPr>
          <w:rFonts w:eastAsia="Calibri" w:cs="Times New Roman"/>
          <w:bCs/>
          <w:szCs w:val="28"/>
          <w:lang w:val="kk-KZ"/>
        </w:rPr>
        <w:lastRenderedPageBreak/>
        <w:t>1.Қазақстан Республикасының барлық заңды ұйымдары мен азаматтары суды пайдалануға құқылы.</w:t>
      </w:r>
    </w:p>
    <w:p w:rsidR="00736EE9" w:rsidRPr="00E01003" w:rsidRDefault="00736EE9" w:rsidP="00736EE9">
      <w:pPr>
        <w:spacing w:after="0"/>
        <w:ind w:right="167" w:firstLine="709"/>
        <w:jc w:val="both"/>
        <w:rPr>
          <w:rFonts w:eastAsia="Calibri" w:cs="Times New Roman"/>
          <w:bCs/>
          <w:szCs w:val="28"/>
          <w:lang w:val="kk-KZ"/>
        </w:rPr>
      </w:pPr>
      <w:r w:rsidRPr="00E01003">
        <w:rPr>
          <w:rFonts w:eastAsia="Calibri" w:cs="Times New Roman"/>
          <w:bCs/>
          <w:szCs w:val="28"/>
          <w:lang w:val="kk-KZ"/>
        </w:rPr>
        <w:t>2. Қазақстан Республикасының заңдарымен көзделген реттерде өзге ұйымдар мен адамдар да суды пайдаланады.</w:t>
      </w:r>
    </w:p>
    <w:p w:rsidR="00736EE9" w:rsidRPr="00E01003" w:rsidRDefault="00736EE9" w:rsidP="007A4C5A">
      <w:pPr>
        <w:spacing w:after="0"/>
        <w:ind w:left="-17" w:right="167" w:firstLine="726"/>
        <w:jc w:val="both"/>
        <w:rPr>
          <w:rFonts w:eastAsia="Calibri" w:cs="Times New Roman"/>
          <w:bCs/>
          <w:szCs w:val="28"/>
          <w:lang w:val="kk-KZ"/>
        </w:rPr>
      </w:pPr>
      <w:bookmarkStart w:id="2" w:name="z33"/>
      <w:bookmarkEnd w:id="2"/>
      <w:r w:rsidRPr="00736EE9">
        <w:rPr>
          <w:rFonts w:eastAsia="Calibri" w:cs="Times New Roman"/>
          <w:bCs/>
          <w:szCs w:val="28"/>
          <w:lang w:val="kk-KZ"/>
        </w:rPr>
        <w:t>Суды пайдалану тәртiбi мен шарттары:Қазақстан Республикасында суды пайдалану осы Кодекспен белгiленген тәртiпте және шарттарда жүзеге асырылады;Мемлекетаралық сутоғандарынан суды пайдалану тәртiбi мен шарттары мүдделi мемлекеттер арасындағы келiсiмдермен белгiленедi.</w:t>
      </w:r>
      <w:bookmarkStart w:id="3" w:name="z34"/>
      <w:bookmarkEnd w:id="3"/>
    </w:p>
    <w:p w:rsidR="00736EE9" w:rsidRPr="00736EE9"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Суды пайдалану түрлерi:</w:t>
      </w:r>
    </w:p>
    <w:p w:rsidR="00736EE9" w:rsidRPr="00E01003"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-жалпы және арнайы;</w:t>
      </w:r>
    </w:p>
    <w:p w:rsidR="00736EE9" w:rsidRPr="00E01003"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-жеке және бiрлесiп;</w:t>
      </w:r>
    </w:p>
    <w:p w:rsidR="00736EE9" w:rsidRPr="00736EE9"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 xml:space="preserve">-бастапқы және қосалқы </w:t>
      </w:r>
    </w:p>
    <w:p w:rsidR="00736EE9" w:rsidRPr="00736EE9" w:rsidRDefault="00736EE9" w:rsidP="007A4C5A">
      <w:pPr>
        <w:spacing w:after="0"/>
        <w:ind w:left="-17" w:right="167" w:firstLine="726"/>
        <w:jc w:val="both"/>
        <w:rPr>
          <w:rFonts w:eastAsia="Calibri" w:cs="Times New Roman"/>
          <w:bCs/>
          <w:szCs w:val="28"/>
          <w:lang w:val="kk-KZ"/>
        </w:rPr>
      </w:pPr>
      <w:bookmarkStart w:id="4" w:name="z35"/>
      <w:bookmarkEnd w:id="4"/>
      <w:r w:rsidRPr="00736EE9">
        <w:rPr>
          <w:rFonts w:eastAsia="Calibri" w:cs="Times New Roman"/>
          <w:bCs/>
          <w:szCs w:val="28"/>
          <w:lang w:val="kk-KZ"/>
        </w:rPr>
        <w:t>Жалпы су пайдалану:</w:t>
      </w:r>
    </w:p>
    <w:p w:rsidR="00736EE9" w:rsidRPr="00E01003"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-Жалпы су пайдалану су ресурстарын жекелеген азаматтарға бекiтiп бермей және судың жай-күйiне әсер ететiн құрылыстарды немесе техникалық құрылғыларды қолданбай халықтың ауызсуға және өзге де мұқтажын қанағаттандыру үшiн жүзеге асырылады.</w:t>
      </w:r>
    </w:p>
    <w:p w:rsidR="00736EE9" w:rsidRPr="00736EE9"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-Жалпы су пайдалануды жүзеге асыру үшiн арнайы рұқсаттар алудың қажетi жоқ. Жалпы су пайдалануға экологиялық, техникалық және санитарлық қауiпсiздiк мақсатында шек қойылуы немесе тыйым салынуы мүмкiн.</w:t>
      </w:r>
    </w:p>
    <w:p w:rsidR="007A4C5A" w:rsidRPr="00E01003" w:rsidRDefault="00736EE9" w:rsidP="007A4C5A">
      <w:pPr>
        <w:spacing w:after="0"/>
        <w:ind w:left="-17" w:right="167" w:firstLine="726"/>
        <w:jc w:val="both"/>
        <w:rPr>
          <w:rFonts w:eastAsia="Calibri" w:cs="Times New Roman"/>
          <w:bCs/>
          <w:szCs w:val="28"/>
          <w:lang w:val="kk-KZ"/>
        </w:rPr>
      </w:pPr>
      <w:bookmarkStart w:id="5" w:name="z36"/>
      <w:bookmarkEnd w:id="5"/>
      <w:r w:rsidRPr="00736EE9">
        <w:rPr>
          <w:rFonts w:eastAsia="Calibri" w:cs="Times New Roman"/>
          <w:bCs/>
          <w:szCs w:val="28"/>
          <w:lang w:val="kk-KZ"/>
        </w:rPr>
        <w:t xml:space="preserve">Арнайы су пайдалануға халықтың ауыз суға және тұрмыстық мұқтажын, ауылшаруашылығының, өнеркәсiптiң, энергетиканың, су көлiгiнiң, суға деген қажетiн қанағаттандыру үшiн, өзге де қажеттер үшiн, сондай-ақ өнеркәсiптiк, коммуналдық-тұрмыстық, кәрiз және басқа да пайдаланылған ақаба суды төгу үшiн, жер бетiндегi және жер астындағы суларды пайдалану жатады, аталған су пайдалану мынадай құрылыстар мен техникалық құрылғыларды: а) жер бетiндегi суды және теңiз суын механикалық және өздiгiнен ағызып алу жөнiндегi тұрақты, жылжымалы және жүзбелi құрылыстарды;  б) жер асты суын алу үшiн сорап қондырғылармен жабдықталған бас саға құрылыстарын;в) жер асты суын пайдалануға арналған, су деңгейiн ерiксiз төмендетпей жұмыс iстейтiн шегендi құдықтар, су көздерiнiң қоршаулары мен басқа да шағын құрылыстарды;г) өнеркәсiптiк коммуналдық-тұрмыстық, тоспалық-кәрiздiк, нөсер суын және басқа да пайдаланылған ақаба суды, сондай-ақ шахталардан, карьерлерден, разрездерден айдап шығарылған суды жер бетiндегi және теңiз суына ағызуға арналған су бұрғыш құрылыстарды;д) пайдаланылған ақаба суды жер астының сулы қабатына төгуге арналған сiңiргiш скважиналар мен құдықтарды; е) ақаба суды егiс алаңын суландыруға жiберуге арналған құрылыстарды; ж) бөгендер және басқа да су жинау мен суды реттеушi құрылыстарды (оның iшiнде уақытша қалқалаушы құрылыстарды);з) гидравликалық электр станцияларды;и) сумен жабдықтауға, пайдаланылған суды төгуге арналған, сондай-ақ суды суытуға арналған жылу және атом электр станцияларының су шаруашылық </w:t>
      </w:r>
      <w:r w:rsidRPr="00736EE9">
        <w:rPr>
          <w:rFonts w:eastAsia="Calibri" w:cs="Times New Roman"/>
          <w:bCs/>
          <w:szCs w:val="28"/>
          <w:lang w:val="kk-KZ"/>
        </w:rPr>
        <w:lastRenderedPageBreak/>
        <w:t>құрылыстарын;к) суару, суландыру, суару-суландыру және құрғату жүйелерiн; л) су жинау құрылыстары арқылы кемелер мен салдардың өтуiн қамтамасыз ететiн кеме өткiзетiн және ағаш өткiзетiн құрылыстарды;м) судың жай-күйiне әсер ететiн басқа да техникалық құрылғыларды қолдану арқылы жүргiзiледi.</w:t>
      </w:r>
    </w:p>
    <w:p w:rsidR="00736EE9" w:rsidRPr="00736EE9" w:rsidRDefault="00736EE9" w:rsidP="007A4C5A">
      <w:pPr>
        <w:spacing w:after="0"/>
        <w:ind w:left="-17" w:right="167" w:firstLine="726"/>
        <w:jc w:val="both"/>
        <w:rPr>
          <w:rFonts w:eastAsia="Calibri" w:cs="Times New Roman"/>
          <w:bCs/>
          <w:szCs w:val="28"/>
          <w:lang w:val="kk-KZ"/>
        </w:rPr>
      </w:pPr>
      <w:r w:rsidRPr="00736EE9">
        <w:rPr>
          <w:rFonts w:eastAsia="Calibri" w:cs="Times New Roman"/>
          <w:bCs/>
          <w:szCs w:val="28"/>
          <w:lang w:val="kk-KZ"/>
        </w:rPr>
        <w:t>Суды бiрлесiп пайдалану-жеке пайдалануға берiлген сутоғандарды немесе олардың бөлiктерiн қоспағанда, сутоғандар түрлi заңды ұйымдар мен азаматтардың бiрлесiп пайдалануында болуы мүмкiн. Суды бiрнеше пайдаланушыға берген кезде төмен орналасқан су пайдаланушылардың мүдделерi бiрiншi кезекте қанағаттандырылады. Су пайдаланушылар өзара мүдделердi ескеруге, бiр-бiрiне суды пайдалану құқығын жүзеге асыруды қиындатпауға және зиян келтiрмеуге мiндеттi.</w:t>
      </w:r>
      <w:bookmarkStart w:id="6" w:name="z39"/>
      <w:bookmarkEnd w:id="6"/>
    </w:p>
    <w:p w:rsidR="00736EE9" w:rsidRPr="00E01003" w:rsidRDefault="00736EE9" w:rsidP="002E7A5A">
      <w:pPr>
        <w:spacing w:after="0"/>
        <w:ind w:left="-17" w:right="167"/>
        <w:jc w:val="both"/>
        <w:rPr>
          <w:rFonts w:eastAsia="Calibri" w:cs="Times New Roman"/>
          <w:bCs/>
          <w:szCs w:val="28"/>
          <w:lang w:val="kk-KZ"/>
        </w:rPr>
      </w:pPr>
      <w:r w:rsidRPr="00E01003">
        <w:rPr>
          <w:rFonts w:cs="Times New Roman"/>
          <w:noProof/>
          <w:lang w:eastAsia="ru-RU"/>
        </w:rPr>
        <w:drawing>
          <wp:inline distT="0" distB="0" distL="0" distR="0">
            <wp:extent cx="5939790" cy="33426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9790" cy="3342640"/>
                    </a:xfrm>
                    <a:prstGeom prst="rect">
                      <a:avLst/>
                    </a:prstGeom>
                    <a:noFill/>
                    <a:ln>
                      <a:noFill/>
                    </a:ln>
                  </pic:spPr>
                </pic:pic>
              </a:graphicData>
            </a:graphic>
          </wp:inline>
        </w:drawing>
      </w:r>
    </w:p>
    <w:p w:rsidR="00692428" w:rsidRDefault="00692428" w:rsidP="00B534A7">
      <w:pPr>
        <w:spacing w:after="0"/>
        <w:ind w:left="-17" w:right="167" w:firstLine="726"/>
        <w:jc w:val="both"/>
        <w:rPr>
          <w:rFonts w:eastAsia="Calibri" w:cs="Times New Roman"/>
          <w:bCs/>
          <w:szCs w:val="28"/>
          <w:lang w:val="kk-KZ"/>
        </w:rPr>
      </w:pPr>
    </w:p>
    <w:p w:rsidR="00692428" w:rsidRDefault="00692428" w:rsidP="00B534A7">
      <w:pPr>
        <w:spacing w:after="0"/>
        <w:ind w:left="-17" w:right="167" w:firstLine="726"/>
        <w:jc w:val="both"/>
        <w:rPr>
          <w:rFonts w:eastAsia="Calibri" w:cs="Times New Roman"/>
          <w:bCs/>
          <w:szCs w:val="28"/>
          <w:lang w:val="kk-KZ"/>
        </w:rPr>
      </w:pPr>
    </w:p>
    <w:p w:rsidR="00736EE9" w:rsidRPr="00E01003" w:rsidRDefault="004E1C80" w:rsidP="00B534A7">
      <w:pPr>
        <w:spacing w:after="0"/>
        <w:ind w:left="-17" w:right="167" w:firstLine="726"/>
        <w:jc w:val="both"/>
        <w:rPr>
          <w:rFonts w:eastAsia="Calibri" w:cs="Times New Roman"/>
          <w:bCs/>
          <w:szCs w:val="28"/>
          <w:lang w:val="kk-KZ"/>
        </w:rPr>
      </w:pPr>
      <w:r w:rsidRPr="00E01003">
        <w:rPr>
          <w:rFonts w:eastAsia="Calibri" w:cs="Times New Roman"/>
          <w:bCs/>
          <w:szCs w:val="28"/>
          <w:lang w:val="kk-KZ"/>
        </w:rPr>
        <w:t>3</w:t>
      </w:r>
      <w:r w:rsidR="006522E0" w:rsidRPr="00E01003">
        <w:rPr>
          <w:rFonts w:eastAsia="Calibri" w:cs="Times New Roman"/>
          <w:bCs/>
          <w:szCs w:val="28"/>
          <w:lang w:val="kk-KZ"/>
        </w:rPr>
        <w:t>.К</w:t>
      </w:r>
      <w:r w:rsidR="00692428" w:rsidRPr="00E01003">
        <w:rPr>
          <w:rFonts w:eastAsia="Calibri" w:cs="Times New Roman"/>
          <w:bCs/>
          <w:szCs w:val="28"/>
          <w:lang w:val="kk-KZ"/>
        </w:rPr>
        <w:t>ейстік тапсырма</w:t>
      </w:r>
    </w:p>
    <w:p w:rsidR="006522E0" w:rsidRPr="00E01003" w:rsidRDefault="006522E0" w:rsidP="002E7A5A">
      <w:pPr>
        <w:spacing w:after="0"/>
        <w:ind w:left="-17" w:right="167"/>
        <w:jc w:val="both"/>
        <w:rPr>
          <w:rFonts w:eastAsia="Calibri" w:cs="Times New Roman"/>
          <w:bCs/>
          <w:szCs w:val="28"/>
          <w:lang w:val="kk-KZ"/>
        </w:rPr>
      </w:pPr>
    </w:p>
    <w:p w:rsidR="006522E0" w:rsidRPr="006522E0" w:rsidRDefault="006522E0" w:rsidP="006522E0">
      <w:pPr>
        <w:spacing w:after="0"/>
        <w:ind w:left="-17" w:right="167" w:firstLine="726"/>
        <w:jc w:val="both"/>
        <w:rPr>
          <w:rFonts w:eastAsia="Calibri" w:cs="Times New Roman"/>
          <w:bCs/>
          <w:szCs w:val="28"/>
          <w:lang w:val="kk-KZ"/>
        </w:rPr>
      </w:pPr>
      <w:r w:rsidRPr="00E01003">
        <w:rPr>
          <w:rFonts w:eastAsia="Calibri" w:cs="Times New Roman"/>
          <w:bCs/>
          <w:szCs w:val="28"/>
          <w:lang w:val="kk-KZ"/>
        </w:rPr>
        <w:t>Мақсаты : -</w:t>
      </w:r>
      <w:r w:rsidRPr="006522E0">
        <w:rPr>
          <w:rFonts w:eastAsia="Calibri" w:cs="Times New Roman"/>
          <w:bCs/>
          <w:szCs w:val="28"/>
          <w:lang w:val="kk-KZ"/>
        </w:rPr>
        <w:t>Бастапқы су пайдалану мен  Қосалқы су пайдалануды ажырата білу.</w:t>
      </w:r>
    </w:p>
    <w:p w:rsidR="006522E0" w:rsidRPr="006522E0" w:rsidRDefault="006522E0" w:rsidP="006522E0">
      <w:pPr>
        <w:spacing w:after="0"/>
        <w:ind w:left="-17" w:right="167" w:firstLine="726"/>
        <w:jc w:val="both"/>
        <w:rPr>
          <w:rFonts w:eastAsia="Calibri" w:cs="Times New Roman"/>
          <w:bCs/>
          <w:iCs/>
          <w:szCs w:val="28"/>
          <w:lang w:val="kk-KZ"/>
        </w:rPr>
      </w:pPr>
      <w:r w:rsidRPr="00E01003">
        <w:rPr>
          <w:rFonts w:eastAsia="Calibri" w:cs="Times New Roman"/>
          <w:bCs/>
          <w:iCs/>
          <w:szCs w:val="28"/>
          <w:lang w:val="kk-KZ"/>
        </w:rPr>
        <w:t>-</w:t>
      </w:r>
      <w:r w:rsidRPr="006522E0">
        <w:rPr>
          <w:rFonts w:eastAsia="Calibri" w:cs="Times New Roman"/>
          <w:bCs/>
          <w:iCs/>
          <w:szCs w:val="28"/>
          <w:lang w:val="kk-KZ"/>
        </w:rPr>
        <w:t xml:space="preserve">Бөлiмдерi бойынша мемлекеттiк су кадастрын жүргiзу Қазақстан Республикасы мемлекеттiк су кадастрының жалпы автоматтандырылған ақпараттық жүйесi шеңберiнде қолда бар салалық заманауи автоматтандырылған ақпараттық жүйелердi (ААЖ) пайдалану арқылы жүзеге асырылатын іс-шараларды анықтау. </w:t>
      </w:r>
    </w:p>
    <w:p w:rsidR="006522E0" w:rsidRPr="006522E0" w:rsidRDefault="006522E0" w:rsidP="006522E0">
      <w:pPr>
        <w:spacing w:after="0"/>
        <w:ind w:left="-17" w:right="167" w:firstLine="726"/>
        <w:jc w:val="both"/>
        <w:rPr>
          <w:rFonts w:eastAsia="Calibri" w:cs="Times New Roman"/>
          <w:b/>
          <w:bCs/>
          <w:szCs w:val="28"/>
          <w:lang w:val="kk-KZ"/>
        </w:rPr>
      </w:pPr>
      <w:r w:rsidRPr="00E01003">
        <w:rPr>
          <w:rFonts w:eastAsia="Calibri" w:cs="Times New Roman"/>
          <w:bCs/>
          <w:szCs w:val="28"/>
          <w:lang w:val="kk-KZ"/>
        </w:rPr>
        <w:t>-</w:t>
      </w:r>
      <w:r w:rsidRPr="006522E0">
        <w:rPr>
          <w:rFonts w:eastAsia="Calibri" w:cs="Times New Roman"/>
          <w:bCs/>
          <w:szCs w:val="28"/>
          <w:lang w:val="kk-KZ"/>
        </w:rPr>
        <w:t xml:space="preserve">Су ресурстарын пайдаланудың экономикалық дәрежесіне әсер ететін қосымша факторларды анықтау </w:t>
      </w:r>
    </w:p>
    <w:p w:rsidR="002E7A5A" w:rsidRPr="00E01003" w:rsidRDefault="006522E0" w:rsidP="006522E0">
      <w:pPr>
        <w:spacing w:after="0"/>
        <w:ind w:left="-17" w:firstLine="726"/>
        <w:rPr>
          <w:rFonts w:eastAsia="Calibri" w:cs="Times New Roman"/>
          <w:szCs w:val="28"/>
          <w:lang w:val="kk-KZ"/>
        </w:rPr>
      </w:pPr>
      <w:r w:rsidRPr="00E01003">
        <w:rPr>
          <w:rFonts w:eastAsia="Calibri" w:cs="Times New Roman"/>
          <w:szCs w:val="28"/>
          <w:lang w:val="kk-KZ"/>
        </w:rPr>
        <w:t>-</w:t>
      </w:r>
      <w:r w:rsidR="002E7A5A" w:rsidRPr="002E7A5A">
        <w:rPr>
          <w:rFonts w:eastAsia="Calibri" w:cs="Times New Roman"/>
          <w:szCs w:val="28"/>
          <w:lang w:val="kk-KZ"/>
        </w:rPr>
        <w:t>Су сапасын ластаушы заттардың шектік концентрациясына мысал келтіру</w:t>
      </w:r>
    </w:p>
    <w:p w:rsidR="006522E0" w:rsidRPr="006522E0" w:rsidRDefault="006522E0" w:rsidP="006522E0">
      <w:pPr>
        <w:spacing w:after="0"/>
        <w:ind w:left="-17" w:firstLine="726"/>
        <w:rPr>
          <w:rFonts w:eastAsia="Calibri" w:cs="Times New Roman"/>
          <w:szCs w:val="28"/>
          <w:lang w:val="kk-KZ"/>
        </w:rPr>
      </w:pPr>
      <w:r w:rsidRPr="006522E0">
        <w:rPr>
          <w:rFonts w:eastAsia="Calibri" w:cs="Times New Roman"/>
          <w:szCs w:val="28"/>
          <w:lang w:val="kk-KZ"/>
        </w:rPr>
        <w:t xml:space="preserve">1-ші кейстік тапсырма </w:t>
      </w:r>
    </w:p>
    <w:p w:rsidR="006522E0" w:rsidRPr="006522E0" w:rsidRDefault="006522E0" w:rsidP="004E1C80">
      <w:pPr>
        <w:spacing w:after="0"/>
        <w:ind w:firstLine="709"/>
        <w:jc w:val="both"/>
        <w:outlineLvl w:val="4"/>
        <w:rPr>
          <w:rFonts w:eastAsia="Times New Roman" w:cs="Times New Roman"/>
          <w:iCs/>
          <w:szCs w:val="28"/>
          <w:lang w:val="kk-KZ" w:eastAsia="ru-RU"/>
        </w:rPr>
      </w:pPr>
      <w:r w:rsidRPr="006522E0">
        <w:rPr>
          <w:rFonts w:eastAsia="Times New Roman" w:cs="Times New Roman"/>
          <w:iCs/>
          <w:szCs w:val="28"/>
          <w:lang w:val="kk-KZ" w:eastAsia="ru-RU"/>
        </w:rPr>
        <w:lastRenderedPageBreak/>
        <w:t>Мемлекеттiк су кадастрын жүргiзу барысында Қазақстан Республикасының Су ресурстары жөнiндегi комитетi, Қазақстан Республикасының Геология және жер қойнауын қорғау министрлiгi және Қазақстан Республикасының Гидрометеорология жөнiндегi бас басқармасы тиiстi бөлiмдер бойынша:</w:t>
      </w:r>
    </w:p>
    <w:p w:rsidR="006522E0" w:rsidRPr="006522E0" w:rsidRDefault="006522E0" w:rsidP="006522E0">
      <w:pPr>
        <w:spacing w:after="0"/>
        <w:jc w:val="both"/>
        <w:outlineLvl w:val="4"/>
        <w:rPr>
          <w:rFonts w:eastAsia="Times New Roman" w:cs="Times New Roman"/>
          <w:iCs/>
          <w:szCs w:val="28"/>
          <w:lang w:val="kk-KZ" w:eastAsia="ru-RU"/>
        </w:rPr>
      </w:pPr>
      <w:r w:rsidRPr="006522E0">
        <w:rPr>
          <w:rFonts w:eastAsia="Times New Roman" w:cs="Times New Roman"/>
          <w:iCs/>
          <w:szCs w:val="28"/>
          <w:lang w:val="kk-KZ" w:eastAsia="ru-RU"/>
        </w:rPr>
        <w:t>- ақпаратты жинауды, бақылауды, өңдеудi, сақтауды, мәлiметтердiң автоматтандырылған жиынтығын қалыптастыру және ақпаратты төлем негiзiнде таратуды;</w:t>
      </w:r>
    </w:p>
    <w:p w:rsidR="006522E0" w:rsidRPr="006522E0" w:rsidRDefault="006522E0" w:rsidP="006522E0">
      <w:pPr>
        <w:spacing w:after="0"/>
        <w:jc w:val="both"/>
        <w:outlineLvl w:val="4"/>
        <w:rPr>
          <w:rFonts w:eastAsia="Times New Roman" w:cs="Times New Roman"/>
          <w:iCs/>
          <w:szCs w:val="28"/>
          <w:lang w:val="kk-KZ" w:eastAsia="ru-RU"/>
        </w:rPr>
      </w:pPr>
      <w:r w:rsidRPr="006522E0">
        <w:rPr>
          <w:rFonts w:eastAsia="Times New Roman" w:cs="Times New Roman"/>
          <w:iCs/>
          <w:szCs w:val="28"/>
          <w:lang w:val="kk-KZ" w:eastAsia="ru-RU"/>
        </w:rPr>
        <w:t>-мемлекеттiк су кадастр мәлiметтерiнiң жиынтығын қалыптастыру және жүргiзу әдiстерiн, алгоритмдерi мен машиналық бағдарламаларын әзiрлеудi және жетiлдiрудi;</w:t>
      </w:r>
    </w:p>
    <w:p w:rsidR="006522E0" w:rsidRPr="006522E0" w:rsidRDefault="006522E0" w:rsidP="006522E0">
      <w:pPr>
        <w:spacing w:after="0"/>
        <w:jc w:val="both"/>
        <w:outlineLvl w:val="4"/>
        <w:rPr>
          <w:rFonts w:eastAsia="Times New Roman" w:cs="Times New Roman"/>
          <w:iCs/>
          <w:szCs w:val="28"/>
          <w:lang w:val="kk-KZ" w:eastAsia="ru-RU"/>
        </w:rPr>
      </w:pPr>
      <w:r w:rsidRPr="006522E0">
        <w:rPr>
          <w:rFonts w:eastAsia="Times New Roman" w:cs="Times New Roman"/>
          <w:iCs/>
          <w:szCs w:val="28"/>
          <w:lang w:val="kk-KZ" w:eastAsia="ru-RU"/>
        </w:rPr>
        <w:t xml:space="preserve">    -қарамағындағы кәсiпорындар, ұйымдар мен мекемелер орындайтын мемлекеттiк су кадастрын жетiлдiру және жүргiзу жөнiндегi жұмыстарды басқаруды, жобалауды және бақылауды;</w:t>
      </w:r>
    </w:p>
    <w:p w:rsidR="006522E0" w:rsidRPr="006522E0" w:rsidRDefault="006522E0" w:rsidP="006522E0">
      <w:pPr>
        <w:spacing w:after="0"/>
        <w:jc w:val="both"/>
        <w:outlineLvl w:val="4"/>
        <w:rPr>
          <w:rFonts w:eastAsia="Times New Roman" w:cs="Times New Roman"/>
          <w:iCs/>
          <w:szCs w:val="28"/>
          <w:lang w:val="kk-KZ" w:eastAsia="ru-RU"/>
        </w:rPr>
      </w:pPr>
      <w:r w:rsidRPr="006522E0">
        <w:rPr>
          <w:rFonts w:eastAsia="Times New Roman" w:cs="Times New Roman"/>
          <w:iCs/>
          <w:szCs w:val="28"/>
          <w:lang w:val="kk-KZ" w:eastAsia="ru-RU"/>
        </w:rPr>
        <w:t xml:space="preserve">   -мемлекеттiк су кадастрын және басқа да нормативтi-техникалық құжаттарды жүргiзу жөнiндегi нұсқаушылық, әдiстемелiк тапсырмаларды жасауды;</w:t>
      </w:r>
      <w:r w:rsidRPr="006522E0">
        <w:rPr>
          <w:rFonts w:eastAsia="Times New Roman" w:cs="Times New Roman"/>
          <w:iCs/>
          <w:szCs w:val="28"/>
          <w:lang w:val="kk-KZ" w:eastAsia="ru-RU"/>
        </w:rPr>
        <w:br/>
        <w:t>      -су ресурстарын (су пайдалануды) және оның шаруашылық қызметiнiң әсерiмен өзгеруiнiң ағымдағы және келешекте бағалауды;</w:t>
      </w:r>
      <w:r w:rsidRPr="006522E0">
        <w:rPr>
          <w:rFonts w:eastAsia="Times New Roman" w:cs="Times New Roman"/>
          <w:iCs/>
          <w:szCs w:val="28"/>
          <w:lang w:val="kk-KZ" w:eastAsia="ru-RU"/>
        </w:rPr>
        <w:br/>
        <w:t>      -мемлекеттiк су кадастрының басылымын баспаға және жариялауға дайындау;</w:t>
      </w:r>
      <w:r w:rsidRPr="006522E0">
        <w:rPr>
          <w:rFonts w:eastAsia="Times New Roman" w:cs="Times New Roman"/>
          <w:iCs/>
          <w:szCs w:val="28"/>
          <w:lang w:val="kk-KZ" w:eastAsia="ru-RU"/>
        </w:rPr>
        <w:br/>
        <w:t>      -мемлекеттiк су кадастрын және автоматтандырылған ақпарат жүйесiн жүргiзудiң ұйымдық құрылымы мен тәртiбiнiң жалпы принциптерi мен ғылыми-әдiстемелiк негiздерiн жасауды;</w:t>
      </w:r>
    </w:p>
    <w:p w:rsidR="006522E0" w:rsidRPr="006522E0" w:rsidRDefault="006522E0" w:rsidP="004E1C80">
      <w:pPr>
        <w:spacing w:after="0"/>
        <w:jc w:val="both"/>
        <w:outlineLvl w:val="4"/>
        <w:rPr>
          <w:rFonts w:eastAsia="Times New Roman" w:cs="Times New Roman"/>
          <w:iCs/>
          <w:szCs w:val="28"/>
          <w:lang w:val="kk-KZ" w:eastAsia="ru-RU"/>
        </w:rPr>
      </w:pPr>
      <w:r w:rsidRPr="006522E0">
        <w:rPr>
          <w:rFonts w:eastAsia="Times New Roman" w:cs="Times New Roman"/>
          <w:iCs/>
          <w:szCs w:val="28"/>
          <w:lang w:val="kk-KZ" w:eastAsia="ru-RU"/>
        </w:rPr>
        <w:t xml:space="preserve">    -мемлекеттiк су кадастрын жетiлдiру жөнiндегi ғылыми-зерттеу жұмыстарын;</w:t>
      </w:r>
      <w:r w:rsidRPr="006522E0">
        <w:rPr>
          <w:rFonts w:eastAsia="Times New Roman" w:cs="Times New Roman"/>
          <w:iCs/>
          <w:szCs w:val="28"/>
          <w:lang w:val="kk-KZ" w:eastAsia="ru-RU"/>
        </w:rPr>
        <w:br/>
        <w:t>      -мемлекеттiк су кадастрын жүргiзу үшiн қажеттi ведомствоаралық ақпараттармен алмасуды қамтамасыз етедi. Ақпаратты жинауды, бақылауды, өңдеудi, сақтауды, мәлiметтердiң автоматтандырылған жиынтығын қалыптастыру және ақпаратты төлем негiзiнде тарату жайында жалпы танысу.</w:t>
      </w:r>
    </w:p>
    <w:p w:rsidR="004E1C80" w:rsidRPr="00E01003" w:rsidRDefault="004E1C80" w:rsidP="004E1C80">
      <w:pPr>
        <w:spacing w:after="0"/>
        <w:ind w:firstLine="851"/>
        <w:jc w:val="both"/>
        <w:rPr>
          <w:rFonts w:cs="Times New Roman"/>
          <w:b/>
          <w:szCs w:val="28"/>
          <w:lang w:val="kk-KZ"/>
        </w:rPr>
      </w:pPr>
    </w:p>
    <w:p w:rsidR="004E1C80" w:rsidRPr="00E01003" w:rsidRDefault="004E1C80" w:rsidP="004E1C80">
      <w:pPr>
        <w:spacing w:after="0"/>
        <w:ind w:firstLine="851"/>
        <w:jc w:val="both"/>
        <w:rPr>
          <w:rFonts w:cs="Times New Roman"/>
          <w:b/>
          <w:szCs w:val="28"/>
          <w:lang w:val="kk-KZ"/>
        </w:rPr>
      </w:pPr>
    </w:p>
    <w:p w:rsidR="00FF6456" w:rsidRPr="000E7633" w:rsidRDefault="004E1C80" w:rsidP="004E1C80">
      <w:pPr>
        <w:spacing w:after="0"/>
        <w:ind w:firstLine="851"/>
        <w:jc w:val="both"/>
        <w:rPr>
          <w:rFonts w:cs="Times New Roman"/>
          <w:bCs/>
          <w:szCs w:val="28"/>
          <w:lang w:val="kk-KZ"/>
        </w:rPr>
      </w:pPr>
      <w:r w:rsidRPr="000E7633">
        <w:rPr>
          <w:rFonts w:cs="Times New Roman"/>
          <w:bCs/>
          <w:szCs w:val="28"/>
          <w:lang w:val="kk-KZ"/>
        </w:rPr>
        <w:t>4</w:t>
      </w:r>
      <w:r w:rsidR="000E7633">
        <w:rPr>
          <w:rFonts w:cs="Times New Roman"/>
          <w:bCs/>
          <w:szCs w:val="28"/>
          <w:lang w:val="kk-KZ"/>
        </w:rPr>
        <w:t>.</w:t>
      </w:r>
      <w:r w:rsidR="00FF6456" w:rsidRPr="000E7633">
        <w:rPr>
          <w:rFonts w:cs="Times New Roman"/>
          <w:bCs/>
          <w:szCs w:val="28"/>
          <w:lang w:val="kk-KZ"/>
        </w:rPr>
        <w:t>Су ластанудың алдын-алу бақылау шаралары</w:t>
      </w:r>
    </w:p>
    <w:p w:rsidR="00692428" w:rsidRPr="00E01003" w:rsidRDefault="00692428" w:rsidP="004E1C80">
      <w:pPr>
        <w:spacing w:after="0"/>
        <w:ind w:firstLine="851"/>
        <w:jc w:val="both"/>
        <w:rPr>
          <w:rFonts w:cs="Times New Roman"/>
          <w:b/>
          <w:szCs w:val="28"/>
          <w:lang w:val="kk-KZ"/>
        </w:rPr>
      </w:pPr>
    </w:p>
    <w:p w:rsidR="00FF6456" w:rsidRPr="00FF6456" w:rsidRDefault="00FF6456" w:rsidP="00FF6456">
      <w:pPr>
        <w:spacing w:after="0"/>
        <w:ind w:firstLine="709"/>
        <w:jc w:val="both"/>
        <w:rPr>
          <w:rFonts w:eastAsia="Times New Roman" w:cs="Times New Roman"/>
          <w:szCs w:val="28"/>
          <w:lang w:val="kk-KZ" w:eastAsia="ru-RU"/>
        </w:rPr>
      </w:pPr>
      <w:r w:rsidRPr="00FF6456">
        <w:rPr>
          <w:rFonts w:eastAsia="Times New Roman" w:cs="Times New Roman"/>
          <w:szCs w:val="28"/>
          <w:lang w:val="kk-KZ" w:eastAsia="ru-RU"/>
        </w:rPr>
        <w:t>1)Шаруашылық және ауыз су ретінде пайдаланатын су тоғандарына құятын ағындардағы суды былғаушы зиянды заттардың шектік мөлшері арнайы ережемен белгіленген және онда зиянды заттар тізімінде 400- ден аса атау тіркелген.</w:t>
      </w:r>
    </w:p>
    <w:p w:rsidR="00FF6456" w:rsidRPr="00E01003" w:rsidRDefault="00FF6456" w:rsidP="00FF6456">
      <w:pPr>
        <w:spacing w:after="0"/>
        <w:ind w:firstLine="709"/>
        <w:jc w:val="both"/>
        <w:rPr>
          <w:rFonts w:eastAsia="Times New Roman" w:cs="Times New Roman"/>
          <w:szCs w:val="28"/>
          <w:lang w:val="kk-KZ" w:eastAsia="ru-RU"/>
        </w:rPr>
      </w:pPr>
      <w:r w:rsidRPr="00FF6456">
        <w:rPr>
          <w:rFonts w:eastAsia="Times New Roman" w:cs="Times New Roman"/>
          <w:szCs w:val="28"/>
          <w:lang w:val="kk-KZ" w:eastAsia="ru-RU"/>
        </w:rPr>
        <w:t>2)Өндірістік мақсатта пайдаланылатын судың өзі жұмыс істеушілерге зиянсыз, құрал-жабдықтардың жемірілуін, олардың түбіне тұз тұруын туғызбайтындар және өнім сапасына кері әсер етпейтіндей болуы тиіс.ауыл шаруашылығы алқаптарын суғаруға жұмсалатын су өсімдікке зиянсыз және өнім,түсім мен топырақ сапасын нашарлатпайтын болуы тиіс.</w:t>
      </w:r>
      <w:r w:rsidRPr="00FF6456">
        <w:rPr>
          <w:rFonts w:eastAsia="Times New Roman" w:cs="Times New Roman"/>
          <w:szCs w:val="28"/>
          <w:lang w:val="kk-KZ" w:eastAsia="ru-RU"/>
        </w:rPr>
        <w:br/>
      </w:r>
      <w:r w:rsidRPr="00FF6456">
        <w:rPr>
          <w:rFonts w:eastAsia="Times New Roman" w:cs="Times New Roman"/>
          <w:szCs w:val="28"/>
          <w:lang w:val="kk-KZ" w:eastAsia="ru-RU"/>
        </w:rPr>
        <w:lastRenderedPageBreak/>
        <w:t>3)Су қоймалары да әр түрлі мақсатта қолданылатындықтан, оларды былғанудан сақтау шараларын негіздеу үшін зияндылық дегеннің, өзі не екені, оның қандай дәрежелері, белгісі бар екенін анықтап алу керек болады. «Жерүсті суларын төгін сулармен былғанудан сақтау ережелері» бойынша судың былғнубелгісіне оның дәм арқылыбілінетін қасиеттерінің өзгеруі құрамында адамға, жан-жануарларға, құсқа, балыққа, жемдік және кәсіптік ағзалар зиянды заттардың болуын жатқызады. Сондай-ақ су ағзаларының қалыпты өмір сүру жағдайын күрт өзгертуі мүмкіндіктен, судың қызуыда бақылауда болуы тиіс.Соңғы жайт бүкіл әлемдік денсаулық сақтау ұйымының нұсқауында да арнайы көрсетіледі, онда «егер су, оның құрамын немесе түбінің бедерін өзгерту салдарынан су пайдаланудың кез келген түрінің бірі үшін жарамсыздық танытса, оны былғанған деп есептеу керек» деп жариялаған. Су сапасына қатысты жасалған «Тазалық ережесі және жерүсті суларын былғанудан сақтау ережесінің су бөгендерін, олардың тазалық дәрежесіне қарай екі топқа бөледі. Бірінші топқа ауызсу және мәдени-тұрмыстық мақсаттағы су бөгендерін, (олардың ) екінші топқа балық шаруашылығы мақсатындағы су тағамдары жатады. Ереже бойынша су бөгендеріндегі қалқып жүрген ермелер мен жүзгіндер мөлшері, судың иесі, дәмі, түсі, қызуы, РН мәні, құрамы және ондағы минералдық ермелердің,суда еріген оттектің қойырлығы, судың оттекке деген биологиялық сұранысы, улы және зиянды заттар мен ауру таратқаш бактериялардың құрамы мен шектік жіберімдік қойырлығы назарда ұсталып, тексерілуі тиіс. Төгін су мөлшері, соның ішінде құрамында зиянды органикалық қосылыстар бар төгін су мөлшері жылдан-жылға артып келеді. Сондықтан оларды тазартуға қоса басқа кешенді шаралар жүйесін қолдану қажеттігі туады. Мысалы: сұйық қалдықтарды сол өндірістің өзінде қандай да іске жарату, су пайдалануды азайт, өндіріс ішінде су айналымын қалыптастыру, яғни суды қата пайдалану, сусыз технологияларға көшу жолдарын ойластыру қажет.</w:t>
      </w:r>
    </w:p>
    <w:p w:rsidR="007A4C5A" w:rsidRPr="00E01003" w:rsidRDefault="007A4C5A" w:rsidP="007A4C5A">
      <w:pPr>
        <w:pStyle w:val="1"/>
        <w:spacing w:before="0" w:beforeAutospacing="0" w:after="0" w:afterAutospacing="0"/>
        <w:jc w:val="both"/>
        <w:rPr>
          <w:rFonts w:ascii="Times New Roman" w:hAnsi="Times New Roman"/>
          <w:i/>
          <w:sz w:val="28"/>
          <w:szCs w:val="28"/>
          <w:lang w:val="kk-KZ"/>
        </w:rPr>
      </w:pPr>
      <w:r w:rsidRPr="00E01003">
        <w:rPr>
          <w:rFonts w:ascii="Times New Roman" w:hAnsi="Times New Roman"/>
          <w:sz w:val="28"/>
          <w:szCs w:val="28"/>
          <w:lang w:val="kk-KZ"/>
        </w:rPr>
        <w:t xml:space="preserve">         Елді-мекенге орталықтандырылған су көзін жобалаған кезде сол елге қажет судың мөлшерін анықтайды. Осы мақсатта белгіленген сумен қамту нормативтері қолданылады. Жаңадан жобаланып жатқан су құбыры елдімекен сұранысын қанағаттандыру үшін, белгіленген нормативке сай оның қуаттылығын және елдімекендегі адам санын анықтау керек. Суару үшін кететін су мөлшері бөлек саналып, содан кейін жалпы барлығы қосылып, ол елдімекенге қанша су мөлшері қажет екені анықталады. Орталықтандырылмаған сумен қамту кезінде бір адамға қажет судың мөлшері 30-50 л / тәулігіне, ал </w:t>
      </w:r>
      <w:hyperlink r:id="rId11" w:history="1">
        <w:r w:rsidRPr="00E01003">
          <w:rPr>
            <w:rStyle w:val="a7"/>
            <w:rFonts w:ascii="Times New Roman" w:eastAsia="Calibri" w:hAnsi="Times New Roman"/>
            <w:color w:val="auto"/>
            <w:sz w:val="28"/>
            <w:szCs w:val="28"/>
            <w:u w:val="none"/>
            <w:lang w:val="kk-KZ"/>
          </w:rPr>
          <w:t>орталықтандырылған</w:t>
        </w:r>
      </w:hyperlink>
      <w:r w:rsidRPr="00E01003">
        <w:rPr>
          <w:rFonts w:ascii="Times New Roman" w:hAnsi="Times New Roman"/>
          <w:sz w:val="28"/>
          <w:szCs w:val="28"/>
          <w:lang w:val="kk-KZ"/>
        </w:rPr>
        <w:t>, ыстық суы бар сумен қамту кезінде бір адамға 250-300 л / тәулігіне деп есептеледі.Алдын ала санитарлық қадағалау кезінде санитарлық мекеме қолданылған нормативтің дұрыстығын және қажет су мөлшерінің дұрыс есептелгенін қадағалайды. Орталықтандырылған су құбырын орнату тек елдімекеннің санитарлық жағдайын ғана жақсартып қоймады, ол ішек жұқпалы ауруларын азайтуда да маңызды шаралардың бірі болып табылады. </w:t>
      </w:r>
      <w:r w:rsidRPr="00E01003">
        <w:rPr>
          <w:rFonts w:ascii="Times New Roman" w:hAnsi="Times New Roman"/>
          <w:sz w:val="28"/>
          <w:szCs w:val="28"/>
          <w:lang w:val="kk-KZ"/>
        </w:rPr>
        <w:br/>
      </w:r>
      <w:r w:rsidRPr="00E01003">
        <w:rPr>
          <w:rFonts w:ascii="Times New Roman" w:hAnsi="Times New Roman"/>
          <w:bCs/>
          <w:i/>
          <w:sz w:val="28"/>
          <w:szCs w:val="28"/>
          <w:lang w:val="kk-KZ"/>
        </w:rPr>
        <w:t>Ауыз судың сапасына қойылатын талаптар</w:t>
      </w:r>
      <w:r w:rsidRPr="00E01003">
        <w:rPr>
          <w:rFonts w:ascii="Times New Roman" w:hAnsi="Times New Roman"/>
          <w:i/>
          <w:sz w:val="28"/>
          <w:szCs w:val="28"/>
          <w:lang w:val="kk-KZ"/>
        </w:rPr>
        <w:t>.</w:t>
      </w:r>
      <w:r w:rsidRPr="00E01003">
        <w:rPr>
          <w:rFonts w:ascii="Times New Roman" w:hAnsi="Times New Roman"/>
          <w:sz w:val="28"/>
          <w:szCs w:val="28"/>
          <w:lang w:val="kk-KZ"/>
        </w:rPr>
        <w:t xml:space="preserve">Қазіргі кезде қолданылып </w:t>
      </w:r>
      <w:r w:rsidRPr="00E01003">
        <w:rPr>
          <w:rFonts w:ascii="Times New Roman" w:hAnsi="Times New Roman"/>
          <w:sz w:val="28"/>
          <w:szCs w:val="28"/>
          <w:lang w:val="kk-KZ"/>
        </w:rPr>
        <w:lastRenderedPageBreak/>
        <w:t>жүрген санитарлық норма мен ережесіне«Орталықтандырылған сумен қамту кезіндегі судың сапасына қойылатын талаптар» сай ауыз су ретінде қолданылатын су эпидемиологиялық және радиауионды жағынан қауіпсіз, химиялық құрамы жағынан зиянды емес және органолептикалық қасиеті жақсы болу керек.Ауыз су ретінде қолданылатын судың сапасының стандартта көрсетілген нормативтерге сай екенін суға химиялық - бактериологиялық зерттеу жүргізіп анықтайды.</w:t>
      </w:r>
      <w:r w:rsidRPr="00E01003">
        <w:rPr>
          <w:rFonts w:ascii="Times New Roman" w:hAnsi="Times New Roman"/>
          <w:bCs/>
          <w:i/>
          <w:iCs/>
          <w:sz w:val="28"/>
          <w:szCs w:val="28"/>
          <w:lang w:val="kk-KZ"/>
        </w:rPr>
        <w:t>Судың мөлдірлігі</w:t>
      </w:r>
      <w:r w:rsidRPr="00E01003">
        <w:rPr>
          <w:rFonts w:ascii="Times New Roman" w:hAnsi="Times New Roman"/>
          <w:sz w:val="28"/>
          <w:szCs w:val="28"/>
          <w:lang w:val="kk-KZ"/>
        </w:rPr>
        <w:t> судың құрамындағы қалқып жүрген заттарға байланысты. Ауыз су ретінде қолданылатын судың мөлдірлігі 30 см тереңдікте судың астына қойылған белгілі шрифтпен жазылған жазу көрінетіндей болу керек.</w:t>
      </w:r>
      <w:r w:rsidRPr="00E01003">
        <w:rPr>
          <w:rFonts w:ascii="Times New Roman" w:hAnsi="Times New Roman"/>
          <w:bCs/>
          <w:i/>
          <w:iCs/>
          <w:sz w:val="28"/>
          <w:szCs w:val="28"/>
          <w:lang w:val="kk-KZ"/>
        </w:rPr>
        <w:t>Судың түсіне</w:t>
      </w:r>
      <w:r w:rsidRPr="00E01003">
        <w:rPr>
          <w:rFonts w:ascii="Times New Roman" w:hAnsi="Times New Roman"/>
          <w:sz w:val="28"/>
          <w:szCs w:val="28"/>
          <w:lang w:val="kk-KZ"/>
        </w:rPr>
        <w:t> ашық және терең емес жер асты суларынан алынған судың құрамында топырақтан жуылған гуминді заттардың болуы, су гүлденген кезде және ашық су көздері қалдық сулармен ластану әсерінен болуы мүмкін. Судың түсі нормада 20˚ -дан көп болмауы керек.</w:t>
      </w:r>
      <w:r w:rsidRPr="00E01003">
        <w:rPr>
          <w:rFonts w:ascii="Times New Roman" w:hAnsi="Times New Roman"/>
          <w:bCs/>
          <w:i/>
          <w:iCs/>
          <w:sz w:val="28"/>
          <w:szCs w:val="28"/>
          <w:lang w:val="kk-KZ"/>
        </w:rPr>
        <w:t>Судың дәмі мен иісі</w:t>
      </w:r>
      <w:r w:rsidRPr="00E01003">
        <w:rPr>
          <w:rFonts w:ascii="Times New Roman" w:hAnsi="Times New Roman"/>
          <w:sz w:val="28"/>
          <w:szCs w:val="28"/>
          <w:lang w:val="kk-KZ"/>
        </w:rPr>
        <w:t> судың құрамындағы өсімдік тектес органикалық заттардың болуына байланысты, </w:t>
      </w:r>
      <w:hyperlink r:id="rId12" w:history="1">
        <w:r w:rsidRPr="00E01003">
          <w:rPr>
            <w:rStyle w:val="a7"/>
            <w:rFonts w:ascii="Times New Roman" w:eastAsia="Calibri" w:hAnsi="Times New Roman"/>
            <w:color w:val="auto"/>
            <w:sz w:val="28"/>
            <w:szCs w:val="28"/>
            <w:u w:val="none"/>
            <w:lang w:val="kk-KZ"/>
          </w:rPr>
          <w:t>олар суға батпақтың</w:t>
        </w:r>
      </w:hyperlink>
      <w:r w:rsidRPr="00E01003">
        <w:rPr>
          <w:rFonts w:ascii="Times New Roman" w:hAnsi="Times New Roman"/>
          <w:sz w:val="28"/>
          <w:szCs w:val="28"/>
          <w:lang w:val="kk-KZ"/>
        </w:rPr>
        <w:t>, шөптердің иісіндей иіс береді. Сонымен қатар судың иісіне және дәміне судың өндірістік қалдықтармен ластануы да әсер етеді. Ал жер асты суларының иісі мен дәміне көп мөлшерде еріген минералды тұздар мен газдар да әсер етеді, мысалы хлоридтер мен күкіртсутектер. Олар су тазалау стансасында тазалаудан өткеннен кейін иісі мен дәмі кетеді.Суды зерттеу кезінде иісінің қарқындылығын және сипатын анықтайды. Ол балмен анықталады. 0 балл - иісі жоқ, 1 балл - өте әлсіз иіс, 2 балл - әлсіз иіс, 3 </w:t>
      </w:r>
      <w:hyperlink r:id="rId13" w:history="1">
        <w:r w:rsidRPr="00E01003">
          <w:rPr>
            <w:rStyle w:val="a7"/>
            <w:rFonts w:ascii="Times New Roman" w:eastAsia="Calibri" w:hAnsi="Times New Roman"/>
            <w:color w:val="auto"/>
            <w:sz w:val="28"/>
            <w:szCs w:val="28"/>
            <w:u w:val="none"/>
            <w:lang w:val="kk-KZ"/>
          </w:rPr>
          <w:t>балл- анықталатын</w:t>
        </w:r>
      </w:hyperlink>
      <w:r w:rsidRPr="00E01003">
        <w:rPr>
          <w:rFonts w:ascii="Times New Roman" w:hAnsi="Times New Roman"/>
          <w:sz w:val="28"/>
          <w:szCs w:val="28"/>
          <w:lang w:val="kk-KZ"/>
        </w:rPr>
        <w:t>, 4 балл – айқын иіс, 5 балл - өте қатты білінетін иіс. Ауыз су ретінде қолданылатын судың иісі мен дәмінің қарқындылығы қазіргі кезде қолданылып жүрген нормативтерге сай 2 балдан көп болмауы керек.Егер суды зерттеу кезінде табиғи судың түсіне тән емес түс анықталған болса, оның қайдан пайда болғанын міндетті түрде анықтау керек.</w:t>
      </w:r>
    </w:p>
    <w:p w:rsidR="007A4C5A" w:rsidRPr="00E01003" w:rsidRDefault="007A4C5A" w:rsidP="007A4C5A">
      <w:pPr>
        <w:pStyle w:val="1"/>
        <w:spacing w:before="0" w:beforeAutospacing="0" w:after="0" w:afterAutospacing="0"/>
        <w:jc w:val="both"/>
        <w:rPr>
          <w:rFonts w:ascii="Times New Roman" w:hAnsi="Times New Roman"/>
          <w:i/>
          <w:sz w:val="28"/>
          <w:szCs w:val="28"/>
          <w:lang w:val="kk-KZ"/>
        </w:rPr>
      </w:pPr>
      <w:r w:rsidRPr="00E01003">
        <w:rPr>
          <w:rFonts w:ascii="Times New Roman" w:hAnsi="Times New Roman"/>
          <w:bCs/>
          <w:i/>
          <w:iCs/>
          <w:sz w:val="28"/>
          <w:szCs w:val="28"/>
          <w:lang w:val="kk-KZ"/>
        </w:rPr>
        <w:t>Судың химиялық құрамы. </w:t>
      </w:r>
      <w:r w:rsidRPr="00E01003">
        <w:rPr>
          <w:rFonts w:ascii="Times New Roman" w:hAnsi="Times New Roman"/>
          <w:sz w:val="28"/>
          <w:szCs w:val="28"/>
          <w:lang w:val="kk-KZ"/>
        </w:rPr>
        <w:t>Санитарлық норма мен ережеге сай су химиялық құрамы жағынан зиянсыз болу керек және табиғи судың құрамында кездесетін заттар, суға өңдеу процесінде қосылатын реагенттер, адамдардың іс әрекет нәтижесінде суды ластайтын заттардың мөлшері стандарттағы нормативтерге сай болу керек. Судың химиялық құрамына зерттеу жүргізген кезде оның табиғи химиялық құрамына және оны өңдегенде қолданылатын заттарды ескеру керек. Гигиеналық жағынан маңызы жоғары болып келесі көрсеткіштер саналады. </w:t>
      </w:r>
      <w:r w:rsidRPr="00E01003">
        <w:rPr>
          <w:rFonts w:ascii="Times New Roman" w:hAnsi="Times New Roman"/>
          <w:sz w:val="28"/>
          <w:szCs w:val="28"/>
          <w:lang w:val="kk-KZ"/>
        </w:rPr>
        <w:br/>
      </w:r>
      <w:r w:rsidRPr="00E01003">
        <w:rPr>
          <w:rFonts w:ascii="Times New Roman" w:hAnsi="Times New Roman"/>
          <w:bCs/>
          <w:i/>
          <w:sz w:val="28"/>
          <w:szCs w:val="28"/>
          <w:lang w:val="kk-KZ"/>
        </w:rPr>
        <w:t>Құрғақ қалдық.</w:t>
      </w:r>
      <w:r w:rsidRPr="00E01003">
        <w:rPr>
          <w:rFonts w:ascii="Times New Roman" w:hAnsi="Times New Roman"/>
          <w:bCs/>
          <w:sz w:val="28"/>
          <w:szCs w:val="28"/>
          <w:lang w:val="kk-KZ"/>
        </w:rPr>
        <w:t xml:space="preserve"> С</w:t>
      </w:r>
      <w:r w:rsidRPr="00E01003">
        <w:rPr>
          <w:rFonts w:ascii="Times New Roman" w:hAnsi="Times New Roman"/>
          <w:sz w:val="28"/>
          <w:szCs w:val="28"/>
          <w:lang w:val="kk-KZ"/>
        </w:rPr>
        <w:t>удың құрамының жиынтығы </w:t>
      </w:r>
      <w:hyperlink r:id="rId14" w:history="1">
        <w:r w:rsidRPr="00E01003">
          <w:rPr>
            <w:rStyle w:val="a7"/>
            <w:rFonts w:ascii="Times New Roman" w:eastAsia="Calibri" w:hAnsi="Times New Roman"/>
            <w:color w:val="auto"/>
            <w:sz w:val="28"/>
            <w:szCs w:val="28"/>
            <w:u w:val="none"/>
            <w:lang w:val="kk-KZ"/>
          </w:rPr>
          <w:t>құрғақ қалдықпен анықталады</w:t>
        </w:r>
      </w:hyperlink>
      <w:r w:rsidRPr="00E01003">
        <w:rPr>
          <w:rFonts w:ascii="Times New Roman" w:hAnsi="Times New Roman"/>
          <w:sz w:val="28"/>
          <w:szCs w:val="28"/>
          <w:lang w:val="kk-KZ"/>
        </w:rPr>
        <w:t>, ол 1 литр суды булағанда қалатын зат. Ол судың минерализация дәрежесін көрсетеді. Орталықтандырылған су үшін ол нормада – 1000 мг/л( тұщы су).</w:t>
      </w:r>
      <w:r w:rsidRPr="00E01003">
        <w:rPr>
          <w:rFonts w:ascii="Times New Roman" w:hAnsi="Times New Roman"/>
          <w:sz w:val="28"/>
          <w:szCs w:val="28"/>
          <w:lang w:val="kk-KZ"/>
        </w:rPr>
        <w:br/>
      </w:r>
      <w:r w:rsidRPr="00E01003">
        <w:rPr>
          <w:rFonts w:ascii="Times New Roman" w:hAnsi="Times New Roman"/>
          <w:bCs/>
          <w:i/>
          <w:sz w:val="28"/>
          <w:szCs w:val="28"/>
          <w:lang w:val="kk-KZ"/>
        </w:rPr>
        <w:t>Темір</w:t>
      </w:r>
      <w:r w:rsidRPr="00E01003">
        <w:rPr>
          <w:rFonts w:ascii="Times New Roman" w:hAnsi="Times New Roman"/>
          <w:b/>
          <w:bCs/>
          <w:sz w:val="28"/>
          <w:szCs w:val="28"/>
          <w:lang w:val="kk-KZ"/>
        </w:rPr>
        <w:t> </w:t>
      </w:r>
      <w:r w:rsidRPr="00E01003">
        <w:rPr>
          <w:rFonts w:ascii="Times New Roman" w:hAnsi="Times New Roman"/>
          <w:sz w:val="28"/>
          <w:szCs w:val="28"/>
          <w:lang w:val="kk-KZ"/>
        </w:rPr>
        <w:t xml:space="preserve">көбіне жер асты суларының құрамында темірдің дигидрокарбонаты түрінде кездеседі. Су ауамен қатынасқа түскенде темір тотығып, темірдің гидрооксидіне айналады. Ол суға лайлы қоңыр түс береді. Егер судың құрамында темірдің мөлшері 0,3 - 0,5 мг/л - ден көп болса, судың органолептикалық қасиеті нашарлайды, ал оның мөлшері судың құрамында </w:t>
      </w:r>
      <w:r w:rsidRPr="00E01003">
        <w:rPr>
          <w:rFonts w:ascii="Times New Roman" w:hAnsi="Times New Roman"/>
          <w:sz w:val="28"/>
          <w:szCs w:val="28"/>
          <w:lang w:val="kk-KZ"/>
        </w:rPr>
        <w:lastRenderedPageBreak/>
        <w:t>1-2 мг/л </w:t>
      </w:r>
      <w:hyperlink r:id="rId15" w:history="1">
        <w:r w:rsidRPr="00E01003">
          <w:rPr>
            <w:rStyle w:val="a7"/>
            <w:rFonts w:ascii="Times New Roman" w:eastAsia="Calibri" w:hAnsi="Times New Roman"/>
            <w:color w:val="auto"/>
            <w:sz w:val="28"/>
            <w:szCs w:val="28"/>
            <w:u w:val="none"/>
            <w:lang w:val="kk-KZ"/>
          </w:rPr>
          <w:t>болған кезде</w:t>
        </w:r>
      </w:hyperlink>
      <w:r w:rsidRPr="00E01003">
        <w:rPr>
          <w:rFonts w:ascii="Times New Roman" w:hAnsi="Times New Roman"/>
          <w:sz w:val="28"/>
          <w:szCs w:val="28"/>
          <w:lang w:val="kk-KZ"/>
        </w:rPr>
        <w:t>, лайлылық пен түсінен басқа судың дәмі де өзгереді. Орталықтандырылған судың құрамында нормада темірдің мөлшері – 0,3мг/л, ал жергілікті су көзі суының құрамында 1 мг/л – ден көп болмауы керек.Судың құрамында кальций мен магний тұздарының болуы судың </w:t>
      </w:r>
      <w:r w:rsidRPr="00E01003">
        <w:rPr>
          <w:rFonts w:ascii="Times New Roman" w:hAnsi="Times New Roman"/>
          <w:bCs/>
          <w:i/>
          <w:sz w:val="28"/>
          <w:szCs w:val="28"/>
          <w:lang w:val="kk-KZ"/>
        </w:rPr>
        <w:t>қаттылығына</w:t>
      </w:r>
      <w:r w:rsidRPr="00E01003">
        <w:rPr>
          <w:rFonts w:ascii="Times New Roman" w:hAnsi="Times New Roman"/>
          <w:sz w:val="28"/>
          <w:szCs w:val="28"/>
          <w:lang w:val="kk-KZ"/>
        </w:rPr>
        <w:t> әсер етеді. Қаттылығы 1,75 моль/л –ге дейінгі суды жұмсақ су дейді, 1,75 – 3,5 дейінгі суды – орташа жұмсақ су, 3,5-7,0 аралығындағы суды қатты, ал 7,0 –ден жоғары суды өте қатты су деп атайды. </w:t>
      </w:r>
      <w:hyperlink r:id="rId16" w:history="1">
        <w:r w:rsidRPr="00E01003">
          <w:rPr>
            <w:rStyle w:val="a7"/>
            <w:rFonts w:ascii="Times New Roman" w:eastAsia="Calibri" w:hAnsi="Times New Roman"/>
            <w:color w:val="auto"/>
            <w:sz w:val="28"/>
            <w:szCs w:val="28"/>
            <w:u w:val="none"/>
          </w:rPr>
          <w:t>Қаттылығыжоғары суда еттің</w:t>
        </w:r>
      </w:hyperlink>
      <w:r w:rsidRPr="00E01003">
        <w:rPr>
          <w:rFonts w:ascii="Times New Roman" w:hAnsi="Times New Roman"/>
          <w:sz w:val="28"/>
          <w:szCs w:val="28"/>
        </w:rPr>
        <w:t>, бұршақтұқымдастардыңпісуіқиынболады. Ыдыстардыңішіндеқақтарпайдаболады. Кіржуғанкездесабынкөпірмейді. Ондайсулардыорталықтандырылғанжылыландыружүйесіндеқолданғанкездеолардыңіші тез бітеліпқалады. Стандарт талаптарынасайауызсудыңқаттылығынормада 3,5 моль/л немесе 7 мг-экв/л – денкөпболмауыкерек. </w:t>
      </w:r>
      <w:r w:rsidRPr="00E01003">
        <w:rPr>
          <w:rFonts w:ascii="Times New Roman" w:hAnsi="Times New Roman"/>
          <w:bCs/>
          <w:i/>
          <w:sz w:val="28"/>
          <w:szCs w:val="28"/>
        </w:rPr>
        <w:t>Хлоридтер.</w:t>
      </w:r>
      <w:r w:rsidRPr="00E01003">
        <w:rPr>
          <w:rFonts w:ascii="Times New Roman" w:hAnsi="Times New Roman"/>
          <w:b/>
          <w:bCs/>
          <w:sz w:val="28"/>
          <w:szCs w:val="28"/>
        </w:rPr>
        <w:t> </w:t>
      </w:r>
      <w:r w:rsidRPr="00E01003">
        <w:rPr>
          <w:rFonts w:ascii="Times New Roman" w:hAnsi="Times New Roman"/>
          <w:sz w:val="28"/>
          <w:szCs w:val="28"/>
        </w:rPr>
        <w:t>Жайағындысулардыңқұрамындакөпемесмөлшерде 20-30 мг/л дейінкездеседі. Құрамындахлордыңмөлшері 350-500 мг/л болса, онда суда тұздыдәмпайдаболады. Оласқазансөлініңбөлінуінетерісәсеретеді. Стандартқасайсудыңқұрамындахлоридтернормада 350 мг/л –денаспауыкерек.</w:t>
      </w:r>
      <w:r w:rsidRPr="00E01003">
        <w:rPr>
          <w:rFonts w:ascii="Times New Roman" w:hAnsi="Times New Roman"/>
          <w:bCs/>
          <w:i/>
          <w:sz w:val="28"/>
          <w:szCs w:val="28"/>
          <w:lang w:val="kk-KZ"/>
        </w:rPr>
        <w:t>Сульфаттар</w:t>
      </w:r>
      <w:r w:rsidRPr="00E01003">
        <w:rPr>
          <w:rFonts w:ascii="Times New Roman" w:hAnsi="Times New Roman"/>
          <w:b/>
          <w:bCs/>
          <w:sz w:val="28"/>
          <w:szCs w:val="28"/>
          <w:lang w:val="kk-KZ"/>
        </w:rPr>
        <w:t>.</w:t>
      </w:r>
      <w:r w:rsidRPr="00E01003">
        <w:rPr>
          <w:rFonts w:ascii="Times New Roman" w:hAnsi="Times New Roman"/>
          <w:sz w:val="28"/>
          <w:szCs w:val="28"/>
          <w:lang w:val="kk-KZ"/>
        </w:rPr>
        <w:t> Өзен суларында және тұзды көлдердің шөгінділерінде тұрақты түрде кездеседі. Судың құрамында сульфаттардың мөлшері 500 мг/л болса, суда ащы - тұзды дәм пайда болады. Ол асқазан сөлінің бөлінуіне теріс әсер етеді. Мұндай суды бұрын қолданып көрмеген адамдарда ол диспепсия туындатуы мүмкін. Стандартқа сай судың құрамындағы сульфаттардың мөлшері 500мг/л аспауы керек.</w:t>
      </w:r>
      <w:r w:rsidRPr="00E01003">
        <w:rPr>
          <w:rFonts w:ascii="Times New Roman" w:hAnsi="Times New Roman"/>
          <w:bCs/>
          <w:i/>
          <w:sz w:val="28"/>
          <w:szCs w:val="28"/>
          <w:lang w:val="kk-KZ"/>
        </w:rPr>
        <w:t>Фтор қосылыстары</w:t>
      </w:r>
      <w:r w:rsidRPr="00E01003">
        <w:rPr>
          <w:rFonts w:ascii="Times New Roman" w:hAnsi="Times New Roman"/>
          <w:sz w:val="28"/>
          <w:szCs w:val="28"/>
          <w:lang w:val="kk-KZ"/>
        </w:rPr>
        <w:t> – Судың құрамында болатын фтор қосылыстарының құрамындағы фтор ионы сүйектің және тістің минералдануына қатысады. Судың құрамындағы фтордың мөлшері нормада 1,2-1,5 мг/л болу керек. Егер судың құрамында фтор мөлшері 5 мг/л – дейін көтерілсе ол адамдар арасында сүйектердің зақымдануын туындатады ( остеосклероз, остеопороз.)Ауыз судың құрамына улы заттар су көзіне өндірістен шығарылған тазартылмаған қалдық суларды жіберген кезде пайда болады. Бұл кезде өндірістің технологиялық процесімен танысып, қосымша суға қандай зерттеулер жүргізу керектігін анықтау керек.</w:t>
      </w:r>
    </w:p>
    <w:p w:rsidR="007A4C5A" w:rsidRPr="00E01003" w:rsidRDefault="007A4C5A" w:rsidP="007A4C5A">
      <w:pPr>
        <w:spacing w:after="0"/>
        <w:jc w:val="both"/>
        <w:rPr>
          <w:rFonts w:cs="Times New Roman"/>
          <w:szCs w:val="28"/>
          <w:lang w:val="kk-KZ"/>
        </w:rPr>
      </w:pPr>
      <w:r w:rsidRPr="00E01003">
        <w:rPr>
          <w:rFonts w:cs="Times New Roman"/>
          <w:szCs w:val="28"/>
          <w:lang w:val="kk-KZ"/>
        </w:rPr>
        <w:t xml:space="preserve">           Ашық су көздеріне жаңбыр, қар суымен бірге топырақтан ауылшаруашылығында қолданылатын қоршаған орта әсеріне төзімді пестицидтер де түсуі мүмкін. Гигиенистердің зерттеулерінің нәтижесінде судың құрамындағы бірнеше жүз зиянды заттардың шектеулі рұқсат етілген концентрациясы анықталған. Мысалы, созылмалы уланудың алдын алу үшін судың құрамындағы қорғасынның мөлшері -0,03 мг/л –дан, мышьяк мөлшері - 0,0,5 мг/л – ден көп болмауы керек.</w:t>
      </w:r>
    </w:p>
    <w:p w:rsidR="007A4C5A" w:rsidRPr="00FF6456" w:rsidRDefault="007A4C5A" w:rsidP="00FF6456">
      <w:pPr>
        <w:spacing w:after="0"/>
        <w:ind w:firstLine="709"/>
        <w:jc w:val="both"/>
        <w:rPr>
          <w:rFonts w:eastAsia="Times New Roman" w:cs="Times New Roman"/>
          <w:szCs w:val="28"/>
          <w:lang w:val="kk-KZ" w:eastAsia="ru-RU"/>
        </w:rPr>
      </w:pPr>
    </w:p>
    <w:p w:rsidR="007A4C5A" w:rsidRPr="00E01003" w:rsidRDefault="007A4C5A" w:rsidP="006C0B77">
      <w:pPr>
        <w:spacing w:after="0"/>
        <w:ind w:firstLine="709"/>
        <w:jc w:val="both"/>
        <w:rPr>
          <w:rFonts w:eastAsia="Calibri" w:cs="Times New Roman"/>
          <w:bCs/>
          <w:szCs w:val="28"/>
          <w:lang w:val="kk-KZ"/>
        </w:rPr>
      </w:pPr>
    </w:p>
    <w:p w:rsidR="002E7A5A" w:rsidRPr="00E01003" w:rsidRDefault="004E1C80" w:rsidP="006C0B77">
      <w:pPr>
        <w:spacing w:after="0"/>
        <w:ind w:firstLine="709"/>
        <w:jc w:val="both"/>
        <w:rPr>
          <w:rFonts w:eastAsia="Calibri" w:cs="Times New Roman"/>
          <w:bCs/>
          <w:szCs w:val="28"/>
          <w:lang w:val="kk-KZ"/>
        </w:rPr>
      </w:pPr>
      <w:r w:rsidRPr="00E01003">
        <w:rPr>
          <w:rFonts w:eastAsia="Calibri" w:cs="Times New Roman"/>
          <w:bCs/>
          <w:szCs w:val="28"/>
          <w:lang w:val="kk-KZ"/>
        </w:rPr>
        <w:t>5</w:t>
      </w:r>
      <w:r w:rsidR="007A4C5A" w:rsidRPr="00E01003">
        <w:rPr>
          <w:rFonts w:eastAsia="Calibri" w:cs="Times New Roman"/>
          <w:bCs/>
          <w:szCs w:val="28"/>
          <w:lang w:val="kk-KZ"/>
        </w:rPr>
        <w:t>. К</w:t>
      </w:r>
      <w:r w:rsidR="00692428" w:rsidRPr="00E01003">
        <w:rPr>
          <w:rFonts w:eastAsia="Calibri" w:cs="Times New Roman"/>
          <w:bCs/>
          <w:szCs w:val="28"/>
          <w:lang w:val="kk-KZ"/>
        </w:rPr>
        <w:t>ейстік тапсырма</w:t>
      </w:r>
    </w:p>
    <w:p w:rsidR="007A4C5A" w:rsidRPr="00E01003" w:rsidRDefault="007A4C5A" w:rsidP="006C0B77">
      <w:pPr>
        <w:spacing w:after="0"/>
        <w:ind w:firstLine="709"/>
        <w:jc w:val="both"/>
        <w:rPr>
          <w:rFonts w:eastAsia="Calibri" w:cs="Times New Roman"/>
          <w:bCs/>
          <w:szCs w:val="28"/>
          <w:lang w:val="kk-KZ"/>
        </w:rPr>
      </w:pPr>
    </w:p>
    <w:p w:rsidR="007A4C5A" w:rsidRPr="00E01003" w:rsidRDefault="007A4C5A" w:rsidP="006C0B77">
      <w:pPr>
        <w:spacing w:after="0"/>
        <w:ind w:firstLine="709"/>
        <w:jc w:val="both"/>
        <w:rPr>
          <w:rFonts w:cs="Times New Roman"/>
          <w:szCs w:val="28"/>
          <w:lang w:val="kk-KZ"/>
        </w:rPr>
      </w:pPr>
      <w:r w:rsidRPr="00E01003">
        <w:rPr>
          <w:rFonts w:cs="Times New Roman"/>
          <w:szCs w:val="28"/>
          <w:lang w:val="kk-KZ"/>
        </w:rPr>
        <w:lastRenderedPageBreak/>
        <w:t>Суы аз немесе қалдықсыз, оқшауланған суайналымдық және аралық тазалау немесе суды салқындатып, қайтадан іске жарату жүйесі бар технологияларға көшудің маңызын негіздеу.</w:t>
      </w:r>
    </w:p>
    <w:p w:rsidR="007A4C5A" w:rsidRPr="00E01003" w:rsidRDefault="007A4C5A" w:rsidP="004E1C80">
      <w:pPr>
        <w:spacing w:after="0"/>
        <w:ind w:firstLine="709"/>
        <w:jc w:val="both"/>
        <w:rPr>
          <w:rStyle w:val="a3"/>
          <w:rFonts w:cs="Times New Roman"/>
          <w:b w:val="0"/>
          <w:szCs w:val="28"/>
          <w:lang w:val="kk-KZ"/>
        </w:rPr>
      </w:pPr>
      <w:r w:rsidRPr="00E01003">
        <w:rPr>
          <w:rStyle w:val="a3"/>
          <w:rFonts w:cs="Times New Roman"/>
          <w:b w:val="0"/>
          <w:szCs w:val="28"/>
          <w:lang w:val="kk-KZ"/>
        </w:rPr>
        <w:t>Көрші мемлекеттердегі судың құрамын жақсартуға қолданып жатқан заманауи инновациялық технологиялар жайында ақпарат жинақтау, біздің елде қолдану мүмкіншіліктерін қарастыру.</w:t>
      </w:r>
    </w:p>
    <w:p w:rsidR="007A4C5A" w:rsidRPr="00E01003" w:rsidRDefault="007A4C5A" w:rsidP="006C0B77">
      <w:pPr>
        <w:spacing w:after="0"/>
        <w:ind w:firstLine="709"/>
        <w:jc w:val="both"/>
        <w:rPr>
          <w:rFonts w:cs="Times New Roman"/>
          <w:szCs w:val="28"/>
          <w:lang w:val="kk-KZ"/>
        </w:rPr>
      </w:pPr>
    </w:p>
    <w:tbl>
      <w:tblPr>
        <w:tblpPr w:leftFromText="180" w:rightFromText="180" w:vertAnchor="text" w:horzAnchor="margin"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555"/>
        <w:gridCol w:w="461"/>
        <w:gridCol w:w="454"/>
        <w:gridCol w:w="454"/>
        <w:gridCol w:w="460"/>
        <w:gridCol w:w="556"/>
        <w:gridCol w:w="460"/>
        <w:gridCol w:w="467"/>
        <w:gridCol w:w="458"/>
        <w:gridCol w:w="458"/>
        <w:gridCol w:w="467"/>
        <w:gridCol w:w="394"/>
        <w:gridCol w:w="33"/>
        <w:gridCol w:w="17"/>
        <w:gridCol w:w="34"/>
        <w:gridCol w:w="419"/>
        <w:gridCol w:w="33"/>
        <w:gridCol w:w="84"/>
        <w:gridCol w:w="268"/>
        <w:gridCol w:w="147"/>
        <w:gridCol w:w="67"/>
        <w:gridCol w:w="100"/>
        <w:gridCol w:w="312"/>
        <w:gridCol w:w="68"/>
        <w:gridCol w:w="366"/>
        <w:gridCol w:w="520"/>
        <w:gridCol w:w="425"/>
      </w:tblGrid>
      <w:tr w:rsidR="00E01003" w:rsidRPr="00E01003" w:rsidTr="00AC4224">
        <w:trPr>
          <w:gridBefore w:val="2"/>
          <w:gridAfter w:val="8"/>
          <w:wBefore w:w="991" w:type="dxa"/>
          <w:wAfter w:w="2005" w:type="dxa"/>
          <w:trHeight w:val="298"/>
        </w:trPr>
        <w:tc>
          <w:tcPr>
            <w:tcW w:w="915" w:type="dxa"/>
            <w:gridSpan w:val="2"/>
            <w:tcBorders>
              <w:top w:val="nil"/>
              <w:left w:val="nil"/>
            </w:tcBorders>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С</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394" w:type="dxa"/>
            <w:shd w:val="clear" w:color="auto" w:fill="auto"/>
          </w:tcPr>
          <w:p w:rsidR="007A4C5A" w:rsidRPr="00E01003" w:rsidRDefault="007A4C5A" w:rsidP="00AC4224">
            <w:pPr>
              <w:rPr>
                <w:rFonts w:cs="Times New Roman"/>
                <w:szCs w:val="28"/>
                <w:lang w:val="kk-KZ"/>
              </w:rPr>
            </w:pPr>
          </w:p>
        </w:tc>
        <w:tc>
          <w:tcPr>
            <w:tcW w:w="503" w:type="dxa"/>
            <w:gridSpan w:val="4"/>
            <w:shd w:val="clear" w:color="auto" w:fill="auto"/>
          </w:tcPr>
          <w:p w:rsidR="007A4C5A" w:rsidRPr="00E01003" w:rsidRDefault="007A4C5A" w:rsidP="00AC4224">
            <w:pPr>
              <w:rPr>
                <w:rFonts w:cs="Times New Roman"/>
                <w:szCs w:val="28"/>
                <w:lang w:val="kk-KZ"/>
              </w:rPr>
            </w:pPr>
          </w:p>
        </w:tc>
        <w:tc>
          <w:tcPr>
            <w:tcW w:w="385" w:type="dxa"/>
            <w:gridSpan w:val="3"/>
            <w:shd w:val="clear" w:color="auto" w:fill="auto"/>
          </w:tcPr>
          <w:p w:rsidR="007A4C5A" w:rsidRPr="00E01003" w:rsidRDefault="007A4C5A" w:rsidP="00AC4224">
            <w:pPr>
              <w:rPr>
                <w:rFonts w:cs="Times New Roman"/>
                <w:szCs w:val="28"/>
                <w:lang w:val="kk-KZ"/>
              </w:rPr>
            </w:pPr>
          </w:p>
        </w:tc>
      </w:tr>
      <w:tr w:rsidR="00E01003" w:rsidRPr="00E01003" w:rsidTr="00AC4224">
        <w:trPr>
          <w:gridBefore w:val="2"/>
          <w:gridAfter w:val="16"/>
          <w:wBefore w:w="991" w:type="dxa"/>
          <w:wAfter w:w="3287" w:type="dxa"/>
          <w:trHeight w:val="298"/>
        </w:trPr>
        <w:tc>
          <w:tcPr>
            <w:tcW w:w="461"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У</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r>
      <w:tr w:rsidR="00E01003" w:rsidRPr="00E01003" w:rsidTr="00AC4224">
        <w:trPr>
          <w:gridBefore w:val="2"/>
          <w:gridAfter w:val="16"/>
          <w:wBefore w:w="991" w:type="dxa"/>
          <w:wAfter w:w="3287" w:type="dxa"/>
          <w:trHeight w:val="298"/>
        </w:trPr>
        <w:tc>
          <w:tcPr>
            <w:tcW w:w="1829" w:type="dxa"/>
            <w:gridSpan w:val="4"/>
            <w:tcBorders>
              <w:left w:val="nil"/>
              <w:bottom w:val="nil"/>
            </w:tcBorders>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p>
        </w:tc>
        <w:tc>
          <w:tcPr>
            <w:tcW w:w="2310" w:type="dxa"/>
            <w:gridSpan w:val="5"/>
            <w:tcBorders>
              <w:right w:val="nil"/>
            </w:tcBorders>
          </w:tcPr>
          <w:p w:rsidR="007A4C5A" w:rsidRPr="00E01003" w:rsidRDefault="007A4C5A" w:rsidP="00AC4224">
            <w:pPr>
              <w:spacing w:after="0"/>
              <w:rPr>
                <w:rFonts w:cs="Times New Roman"/>
                <w:szCs w:val="28"/>
                <w:lang w:val="kk-KZ"/>
              </w:rPr>
            </w:pPr>
          </w:p>
        </w:tc>
      </w:tr>
      <w:tr w:rsidR="00E01003" w:rsidRPr="00E01003" w:rsidTr="00AC4224">
        <w:trPr>
          <w:gridBefore w:val="2"/>
          <w:gridAfter w:val="4"/>
          <w:wBefore w:w="991" w:type="dxa"/>
          <w:wAfter w:w="1379" w:type="dxa"/>
          <w:trHeight w:val="282"/>
        </w:trPr>
        <w:tc>
          <w:tcPr>
            <w:tcW w:w="1829" w:type="dxa"/>
            <w:gridSpan w:val="4"/>
            <w:tcBorders>
              <w:top w:val="nil"/>
              <w:left w:val="nil"/>
            </w:tcBorders>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М</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27" w:type="dxa"/>
            <w:gridSpan w:val="2"/>
            <w:shd w:val="clear" w:color="auto" w:fill="auto"/>
          </w:tcPr>
          <w:p w:rsidR="007A4C5A" w:rsidRPr="00E01003" w:rsidRDefault="007A4C5A" w:rsidP="00AC4224">
            <w:pPr>
              <w:rPr>
                <w:rFonts w:cs="Times New Roman"/>
                <w:szCs w:val="28"/>
                <w:lang w:val="kk-KZ"/>
              </w:rPr>
            </w:pPr>
          </w:p>
        </w:tc>
        <w:tc>
          <w:tcPr>
            <w:tcW w:w="503" w:type="dxa"/>
            <w:gridSpan w:val="4"/>
            <w:shd w:val="clear" w:color="auto" w:fill="auto"/>
          </w:tcPr>
          <w:p w:rsidR="007A4C5A" w:rsidRPr="00E01003" w:rsidRDefault="007A4C5A" w:rsidP="00AC4224">
            <w:pPr>
              <w:rPr>
                <w:rFonts w:cs="Times New Roman"/>
                <w:szCs w:val="28"/>
                <w:lang w:val="kk-KZ"/>
              </w:rPr>
            </w:pPr>
          </w:p>
        </w:tc>
        <w:tc>
          <w:tcPr>
            <w:tcW w:w="499" w:type="dxa"/>
            <w:gridSpan w:val="3"/>
            <w:shd w:val="clear" w:color="auto" w:fill="auto"/>
          </w:tcPr>
          <w:p w:rsidR="007A4C5A" w:rsidRPr="00E01003" w:rsidRDefault="007A4C5A" w:rsidP="00AC4224">
            <w:pPr>
              <w:rPr>
                <w:rFonts w:cs="Times New Roman"/>
                <w:szCs w:val="28"/>
                <w:lang w:val="kk-KZ"/>
              </w:rPr>
            </w:pPr>
          </w:p>
        </w:tc>
        <w:tc>
          <w:tcPr>
            <w:tcW w:w="479" w:type="dxa"/>
            <w:gridSpan w:val="3"/>
            <w:shd w:val="clear" w:color="auto" w:fill="auto"/>
          </w:tcPr>
          <w:p w:rsidR="007A4C5A" w:rsidRPr="00E01003" w:rsidRDefault="007A4C5A" w:rsidP="00AC4224">
            <w:pPr>
              <w:rPr>
                <w:rFonts w:cs="Times New Roman"/>
                <w:szCs w:val="28"/>
                <w:lang w:val="kk-KZ"/>
              </w:rPr>
            </w:pPr>
          </w:p>
        </w:tc>
      </w:tr>
      <w:tr w:rsidR="00E01003" w:rsidRPr="00E01003" w:rsidTr="00AC4224">
        <w:trPr>
          <w:gridBefore w:val="2"/>
          <w:gridAfter w:val="16"/>
          <w:wBefore w:w="991" w:type="dxa"/>
          <w:wAfter w:w="3287" w:type="dxa"/>
          <w:trHeight w:val="298"/>
        </w:trPr>
        <w:tc>
          <w:tcPr>
            <w:tcW w:w="461"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О</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r>
      <w:tr w:rsidR="00E01003" w:rsidRPr="00E01003" w:rsidTr="00AC4224">
        <w:trPr>
          <w:gridBefore w:val="2"/>
          <w:gridAfter w:val="16"/>
          <w:wBefore w:w="991" w:type="dxa"/>
          <w:wAfter w:w="3287" w:type="dxa"/>
          <w:trHeight w:val="298"/>
        </w:trPr>
        <w:tc>
          <w:tcPr>
            <w:tcW w:w="915" w:type="dxa"/>
            <w:gridSpan w:val="2"/>
            <w:tcBorders>
              <w:left w:val="nil"/>
              <w:bottom w:val="nil"/>
            </w:tcBorders>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Н</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925" w:type="dxa"/>
            <w:gridSpan w:val="2"/>
            <w:tcBorders>
              <w:right w:val="nil"/>
            </w:tcBorders>
          </w:tcPr>
          <w:p w:rsidR="007A4C5A" w:rsidRPr="00E01003" w:rsidRDefault="007A4C5A" w:rsidP="00AC4224">
            <w:pPr>
              <w:spacing w:after="0"/>
              <w:rPr>
                <w:rFonts w:cs="Times New Roman"/>
                <w:szCs w:val="28"/>
                <w:lang w:val="kk-KZ"/>
              </w:rPr>
            </w:pPr>
          </w:p>
        </w:tc>
      </w:tr>
      <w:tr w:rsidR="00E01003" w:rsidRPr="00E01003" w:rsidTr="00AC4224">
        <w:trPr>
          <w:gridBefore w:val="2"/>
          <w:gridAfter w:val="16"/>
          <w:wBefore w:w="991" w:type="dxa"/>
          <w:wAfter w:w="3287" w:type="dxa"/>
          <w:trHeight w:val="298"/>
        </w:trPr>
        <w:tc>
          <w:tcPr>
            <w:tcW w:w="461" w:type="dxa"/>
            <w:vMerge w:val="restart"/>
            <w:tcBorders>
              <w:top w:val="nil"/>
              <w:left w:val="nil"/>
            </w:tcBorders>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И</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r>
      <w:tr w:rsidR="00E01003" w:rsidRPr="00E01003" w:rsidTr="00AC4224">
        <w:trPr>
          <w:gridBefore w:val="2"/>
          <w:gridAfter w:val="16"/>
          <w:wBefore w:w="991" w:type="dxa"/>
          <w:wAfter w:w="3287" w:type="dxa"/>
          <w:trHeight w:val="298"/>
        </w:trPr>
        <w:tc>
          <w:tcPr>
            <w:tcW w:w="461" w:type="dxa"/>
            <w:vMerge/>
            <w:tcBorders>
              <w:left w:val="nil"/>
            </w:tcBorders>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Т</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1383" w:type="dxa"/>
            <w:gridSpan w:val="3"/>
            <w:tcBorders>
              <w:bottom w:val="nil"/>
              <w:right w:val="nil"/>
            </w:tcBorders>
          </w:tcPr>
          <w:p w:rsidR="007A4C5A" w:rsidRPr="00E01003" w:rsidRDefault="007A4C5A" w:rsidP="00AC4224">
            <w:pPr>
              <w:spacing w:after="0"/>
              <w:rPr>
                <w:rFonts w:cs="Times New Roman"/>
                <w:szCs w:val="28"/>
                <w:lang w:val="kk-KZ"/>
              </w:rPr>
            </w:pPr>
          </w:p>
        </w:tc>
      </w:tr>
      <w:tr w:rsidR="00E01003" w:rsidRPr="00E01003" w:rsidTr="00AC4224">
        <w:tblPrEx>
          <w:tblLook w:val="0000"/>
        </w:tblPrEx>
        <w:trPr>
          <w:gridAfter w:val="16"/>
          <w:wAfter w:w="3287" w:type="dxa"/>
          <w:trHeight w:val="314"/>
        </w:trPr>
        <w:tc>
          <w:tcPr>
            <w:tcW w:w="436" w:type="dxa"/>
            <w:shd w:val="clear" w:color="auto" w:fill="auto"/>
          </w:tcPr>
          <w:p w:rsidR="007A4C5A" w:rsidRPr="00E01003" w:rsidRDefault="007A4C5A" w:rsidP="00AC4224">
            <w:pPr>
              <w:spacing w:after="0"/>
              <w:rPr>
                <w:rFonts w:cs="Times New Roman"/>
                <w:sz w:val="36"/>
                <w:szCs w:val="28"/>
                <w:lang w:val="kk-KZ"/>
              </w:rPr>
            </w:pPr>
          </w:p>
        </w:tc>
        <w:tc>
          <w:tcPr>
            <w:tcW w:w="555" w:type="dxa"/>
            <w:shd w:val="clear" w:color="auto" w:fill="auto"/>
          </w:tcPr>
          <w:p w:rsidR="007A4C5A" w:rsidRPr="00E01003" w:rsidRDefault="007A4C5A" w:rsidP="00AC4224">
            <w:pPr>
              <w:spacing w:after="0"/>
              <w:rPr>
                <w:rFonts w:cs="Times New Roman"/>
                <w:sz w:val="36"/>
                <w:szCs w:val="28"/>
                <w:lang w:val="kk-KZ"/>
              </w:rPr>
            </w:pPr>
          </w:p>
        </w:tc>
        <w:tc>
          <w:tcPr>
            <w:tcW w:w="461"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О</w:t>
            </w:r>
          </w:p>
        </w:tc>
        <w:tc>
          <w:tcPr>
            <w:tcW w:w="460" w:type="dxa"/>
          </w:tcPr>
          <w:p w:rsidR="007A4C5A" w:rsidRPr="00E01003" w:rsidRDefault="007A4C5A" w:rsidP="00AC4224">
            <w:pPr>
              <w:spacing w:after="0"/>
              <w:rPr>
                <w:rFonts w:cs="Times New Roman"/>
                <w:szCs w:val="28"/>
                <w:lang w:val="kk-KZ"/>
              </w:rPr>
            </w:pPr>
          </w:p>
        </w:tc>
        <w:tc>
          <w:tcPr>
            <w:tcW w:w="1850" w:type="dxa"/>
            <w:gridSpan w:val="4"/>
            <w:tcBorders>
              <w:top w:val="nil"/>
              <w:right w:val="nil"/>
            </w:tcBorders>
          </w:tcPr>
          <w:p w:rsidR="007A4C5A" w:rsidRPr="00E01003" w:rsidRDefault="007A4C5A" w:rsidP="00AC4224">
            <w:pPr>
              <w:spacing w:after="0"/>
              <w:rPr>
                <w:rFonts w:cs="Times New Roman"/>
                <w:szCs w:val="28"/>
                <w:lang w:val="kk-KZ"/>
              </w:rPr>
            </w:pPr>
          </w:p>
        </w:tc>
      </w:tr>
      <w:tr w:rsidR="00E01003" w:rsidRPr="00E01003" w:rsidTr="00AC4224">
        <w:tblPrEx>
          <w:tblLook w:val="0000"/>
        </w:tblPrEx>
        <w:trPr>
          <w:gridBefore w:val="2"/>
          <w:wBefore w:w="991" w:type="dxa"/>
          <w:trHeight w:val="125"/>
        </w:trPr>
        <w:tc>
          <w:tcPr>
            <w:tcW w:w="1829" w:type="dxa"/>
            <w:gridSpan w:val="4"/>
            <w:vMerge w:val="restart"/>
            <w:tcBorders>
              <w:left w:val="nil"/>
            </w:tcBorders>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Р</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78" w:type="dxa"/>
            <w:gridSpan w:val="4"/>
            <w:shd w:val="clear" w:color="auto" w:fill="auto"/>
          </w:tcPr>
          <w:p w:rsidR="007A4C5A" w:rsidRPr="00E01003" w:rsidRDefault="007A4C5A" w:rsidP="00AC4224">
            <w:pPr>
              <w:rPr>
                <w:rFonts w:cs="Times New Roman"/>
                <w:szCs w:val="28"/>
                <w:lang w:val="kk-KZ"/>
              </w:rPr>
            </w:pPr>
          </w:p>
        </w:tc>
        <w:tc>
          <w:tcPr>
            <w:tcW w:w="536" w:type="dxa"/>
            <w:gridSpan w:val="3"/>
            <w:shd w:val="clear" w:color="auto" w:fill="auto"/>
          </w:tcPr>
          <w:p w:rsidR="007A4C5A" w:rsidRPr="00E01003" w:rsidRDefault="007A4C5A" w:rsidP="00AC4224">
            <w:pPr>
              <w:rPr>
                <w:rFonts w:cs="Times New Roman"/>
                <w:szCs w:val="28"/>
                <w:lang w:val="kk-KZ"/>
              </w:rPr>
            </w:pPr>
          </w:p>
        </w:tc>
        <w:tc>
          <w:tcPr>
            <w:tcW w:w="482" w:type="dxa"/>
            <w:gridSpan w:val="3"/>
            <w:shd w:val="clear" w:color="auto" w:fill="auto"/>
          </w:tcPr>
          <w:p w:rsidR="007A4C5A" w:rsidRPr="00E01003" w:rsidRDefault="007A4C5A" w:rsidP="00AC4224">
            <w:pPr>
              <w:rPr>
                <w:rFonts w:cs="Times New Roman"/>
                <w:szCs w:val="28"/>
                <w:lang w:val="kk-KZ"/>
              </w:rPr>
            </w:pPr>
          </w:p>
        </w:tc>
        <w:tc>
          <w:tcPr>
            <w:tcW w:w="480" w:type="dxa"/>
            <w:gridSpan w:val="3"/>
            <w:shd w:val="clear" w:color="auto" w:fill="auto"/>
          </w:tcPr>
          <w:p w:rsidR="007A4C5A" w:rsidRPr="00E01003" w:rsidRDefault="007A4C5A" w:rsidP="00AC4224">
            <w:pPr>
              <w:rPr>
                <w:rFonts w:cs="Times New Roman"/>
                <w:szCs w:val="28"/>
                <w:lang w:val="kk-KZ"/>
              </w:rPr>
            </w:pPr>
          </w:p>
        </w:tc>
        <w:tc>
          <w:tcPr>
            <w:tcW w:w="366" w:type="dxa"/>
            <w:shd w:val="clear" w:color="auto" w:fill="auto"/>
          </w:tcPr>
          <w:p w:rsidR="007A4C5A" w:rsidRPr="00E01003" w:rsidRDefault="007A4C5A" w:rsidP="00AC4224">
            <w:pPr>
              <w:rPr>
                <w:rFonts w:cs="Times New Roman"/>
                <w:szCs w:val="28"/>
                <w:lang w:val="kk-KZ"/>
              </w:rPr>
            </w:pPr>
          </w:p>
        </w:tc>
        <w:tc>
          <w:tcPr>
            <w:tcW w:w="520" w:type="dxa"/>
            <w:shd w:val="clear" w:color="auto" w:fill="auto"/>
          </w:tcPr>
          <w:p w:rsidR="007A4C5A" w:rsidRPr="00E01003" w:rsidRDefault="007A4C5A" w:rsidP="00AC4224">
            <w:pPr>
              <w:rPr>
                <w:rFonts w:cs="Times New Roman"/>
                <w:szCs w:val="28"/>
                <w:lang w:val="kk-KZ"/>
              </w:rPr>
            </w:pPr>
          </w:p>
        </w:tc>
        <w:tc>
          <w:tcPr>
            <w:tcW w:w="425" w:type="dxa"/>
            <w:shd w:val="clear" w:color="auto" w:fill="auto"/>
          </w:tcPr>
          <w:p w:rsidR="007A4C5A" w:rsidRPr="00E01003" w:rsidRDefault="007A4C5A" w:rsidP="00AC4224">
            <w:pPr>
              <w:rPr>
                <w:rFonts w:cs="Times New Roman"/>
                <w:szCs w:val="28"/>
                <w:lang w:val="kk-KZ"/>
              </w:rPr>
            </w:pPr>
          </w:p>
        </w:tc>
      </w:tr>
      <w:tr w:rsidR="00E01003" w:rsidRPr="00E01003" w:rsidTr="00AC4224">
        <w:tblPrEx>
          <w:tblLook w:val="0000"/>
        </w:tblPrEx>
        <w:trPr>
          <w:gridBefore w:val="2"/>
          <w:gridAfter w:val="16"/>
          <w:wBefore w:w="991" w:type="dxa"/>
          <w:wAfter w:w="3287" w:type="dxa"/>
          <w:trHeight w:val="266"/>
        </w:trPr>
        <w:tc>
          <w:tcPr>
            <w:tcW w:w="1829" w:type="dxa"/>
            <w:gridSpan w:val="4"/>
            <w:vMerge/>
            <w:tcBorders>
              <w:left w:val="nil"/>
            </w:tcBorders>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И</w:t>
            </w:r>
          </w:p>
        </w:tc>
        <w:tc>
          <w:tcPr>
            <w:tcW w:w="460" w:type="dxa"/>
          </w:tcPr>
          <w:p w:rsidR="007A4C5A" w:rsidRPr="00E01003" w:rsidRDefault="007A4C5A" w:rsidP="00AC4224">
            <w:pPr>
              <w:spacing w:after="0"/>
              <w:rPr>
                <w:rFonts w:cs="Times New Roman"/>
                <w:szCs w:val="28"/>
                <w:lang w:val="kk-KZ"/>
              </w:rPr>
            </w:pPr>
          </w:p>
        </w:tc>
        <w:tc>
          <w:tcPr>
            <w:tcW w:w="1850" w:type="dxa"/>
            <w:gridSpan w:val="4"/>
            <w:vMerge w:val="restart"/>
            <w:tcBorders>
              <w:right w:val="nil"/>
            </w:tcBorders>
          </w:tcPr>
          <w:p w:rsidR="007A4C5A" w:rsidRPr="00E01003" w:rsidRDefault="007A4C5A" w:rsidP="00AC4224">
            <w:pPr>
              <w:spacing w:after="0"/>
              <w:rPr>
                <w:rFonts w:cs="Times New Roman"/>
                <w:szCs w:val="28"/>
                <w:lang w:val="kk-KZ"/>
              </w:rPr>
            </w:pPr>
          </w:p>
        </w:tc>
      </w:tr>
      <w:tr w:rsidR="00E01003" w:rsidRPr="00E01003" w:rsidTr="00AC4224">
        <w:tblPrEx>
          <w:tblLook w:val="0000"/>
        </w:tblPrEx>
        <w:trPr>
          <w:gridAfter w:val="16"/>
          <w:wAfter w:w="3287" w:type="dxa"/>
          <w:trHeight w:val="330"/>
        </w:trPr>
        <w:tc>
          <w:tcPr>
            <w:tcW w:w="436" w:type="dxa"/>
            <w:shd w:val="clear" w:color="auto" w:fill="auto"/>
          </w:tcPr>
          <w:p w:rsidR="007A4C5A" w:rsidRPr="00E01003" w:rsidRDefault="007A4C5A" w:rsidP="00AC4224">
            <w:pPr>
              <w:spacing w:after="0"/>
              <w:rPr>
                <w:rFonts w:cs="Times New Roman"/>
                <w:sz w:val="36"/>
                <w:szCs w:val="28"/>
                <w:lang w:val="kk-KZ"/>
              </w:rPr>
            </w:pPr>
          </w:p>
        </w:tc>
        <w:tc>
          <w:tcPr>
            <w:tcW w:w="555" w:type="dxa"/>
            <w:shd w:val="clear" w:color="auto" w:fill="auto"/>
          </w:tcPr>
          <w:p w:rsidR="007A4C5A" w:rsidRPr="00E01003" w:rsidRDefault="007A4C5A" w:rsidP="00AC4224">
            <w:pPr>
              <w:spacing w:after="0"/>
              <w:rPr>
                <w:rFonts w:cs="Times New Roman"/>
                <w:sz w:val="36"/>
                <w:szCs w:val="28"/>
                <w:lang w:val="kk-KZ"/>
              </w:rPr>
            </w:pPr>
          </w:p>
        </w:tc>
        <w:tc>
          <w:tcPr>
            <w:tcW w:w="461"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Н</w:t>
            </w:r>
          </w:p>
        </w:tc>
        <w:tc>
          <w:tcPr>
            <w:tcW w:w="460" w:type="dxa"/>
            <w:tcBorders>
              <w:right w:val="nil"/>
            </w:tcBorders>
          </w:tcPr>
          <w:p w:rsidR="007A4C5A" w:rsidRPr="00E01003" w:rsidRDefault="007A4C5A" w:rsidP="00AC4224">
            <w:pPr>
              <w:spacing w:after="0"/>
              <w:rPr>
                <w:rFonts w:cs="Times New Roman"/>
                <w:szCs w:val="28"/>
                <w:lang w:val="kk-KZ"/>
              </w:rPr>
            </w:pPr>
          </w:p>
        </w:tc>
        <w:tc>
          <w:tcPr>
            <w:tcW w:w="1850" w:type="dxa"/>
            <w:gridSpan w:val="4"/>
            <w:vMerge/>
            <w:tcBorders>
              <w:left w:val="nil"/>
              <w:right w:val="nil"/>
            </w:tcBorders>
          </w:tcPr>
          <w:p w:rsidR="007A4C5A" w:rsidRPr="00E01003" w:rsidRDefault="007A4C5A" w:rsidP="00AC4224">
            <w:pPr>
              <w:spacing w:after="0"/>
              <w:rPr>
                <w:rFonts w:cs="Times New Roman"/>
                <w:szCs w:val="28"/>
                <w:lang w:val="kk-KZ"/>
              </w:rPr>
            </w:pPr>
          </w:p>
        </w:tc>
      </w:tr>
      <w:tr w:rsidR="00E01003" w:rsidRPr="00E01003" w:rsidTr="00AC4224">
        <w:tblPrEx>
          <w:tblLook w:val="0000"/>
        </w:tblPrEx>
        <w:trPr>
          <w:gridBefore w:val="2"/>
          <w:gridAfter w:val="2"/>
          <w:wBefore w:w="991" w:type="dxa"/>
          <w:wAfter w:w="945" w:type="dxa"/>
          <w:trHeight w:val="345"/>
        </w:trPr>
        <w:tc>
          <w:tcPr>
            <w:tcW w:w="915" w:type="dxa"/>
            <w:gridSpan w:val="2"/>
            <w:tcBorders>
              <w:left w:val="nil"/>
              <w:bottom w:val="nil"/>
            </w:tcBorders>
          </w:tcPr>
          <w:p w:rsidR="007A4C5A" w:rsidRPr="00E01003" w:rsidRDefault="007A4C5A" w:rsidP="00AC4224">
            <w:pPr>
              <w:spacing w:after="0"/>
              <w:rPr>
                <w:rFonts w:cs="Times New Roman"/>
                <w:sz w:val="36"/>
                <w:szCs w:val="28"/>
                <w:lang w:val="kk-KZ"/>
              </w:rPr>
            </w:pPr>
          </w:p>
        </w:tc>
        <w:tc>
          <w:tcPr>
            <w:tcW w:w="454" w:type="dxa"/>
          </w:tcPr>
          <w:p w:rsidR="007A4C5A" w:rsidRPr="00E01003" w:rsidRDefault="007A4C5A" w:rsidP="00AC4224">
            <w:pPr>
              <w:spacing w:after="0"/>
              <w:rPr>
                <w:rFonts w:cs="Times New Roman"/>
                <w:szCs w:val="28"/>
                <w:lang w:val="kk-KZ"/>
              </w:rPr>
            </w:pPr>
          </w:p>
        </w:tc>
        <w:tc>
          <w:tcPr>
            <w:tcW w:w="460" w:type="dxa"/>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Г</w:t>
            </w:r>
          </w:p>
        </w:tc>
        <w:tc>
          <w:tcPr>
            <w:tcW w:w="460"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58" w:type="dxa"/>
          </w:tcPr>
          <w:p w:rsidR="007A4C5A" w:rsidRPr="00E01003" w:rsidRDefault="007A4C5A" w:rsidP="00AC4224">
            <w:pPr>
              <w:spacing w:after="0"/>
              <w:rPr>
                <w:rFonts w:cs="Times New Roman"/>
                <w:szCs w:val="28"/>
                <w:lang w:val="kk-KZ"/>
              </w:rPr>
            </w:pPr>
          </w:p>
        </w:tc>
        <w:tc>
          <w:tcPr>
            <w:tcW w:w="467" w:type="dxa"/>
          </w:tcPr>
          <w:p w:rsidR="007A4C5A" w:rsidRPr="00E01003" w:rsidRDefault="007A4C5A" w:rsidP="00AC4224">
            <w:pPr>
              <w:spacing w:after="0"/>
              <w:rPr>
                <w:rFonts w:cs="Times New Roman"/>
                <w:szCs w:val="28"/>
                <w:lang w:val="kk-KZ"/>
              </w:rPr>
            </w:pPr>
          </w:p>
        </w:tc>
        <w:tc>
          <w:tcPr>
            <w:tcW w:w="444" w:type="dxa"/>
            <w:gridSpan w:val="3"/>
            <w:shd w:val="clear" w:color="auto" w:fill="auto"/>
          </w:tcPr>
          <w:p w:rsidR="007A4C5A" w:rsidRPr="00E01003" w:rsidRDefault="007A4C5A" w:rsidP="00AC4224">
            <w:pPr>
              <w:rPr>
                <w:rFonts w:cs="Times New Roman"/>
                <w:szCs w:val="28"/>
                <w:lang w:val="kk-KZ"/>
              </w:rPr>
            </w:pPr>
          </w:p>
        </w:tc>
        <w:tc>
          <w:tcPr>
            <w:tcW w:w="486" w:type="dxa"/>
            <w:gridSpan w:val="3"/>
            <w:shd w:val="clear" w:color="auto" w:fill="auto"/>
          </w:tcPr>
          <w:p w:rsidR="007A4C5A" w:rsidRPr="00E01003" w:rsidRDefault="007A4C5A" w:rsidP="00AC4224">
            <w:pPr>
              <w:rPr>
                <w:rFonts w:cs="Times New Roman"/>
                <w:szCs w:val="28"/>
                <w:lang w:val="kk-KZ"/>
              </w:rPr>
            </w:pPr>
          </w:p>
        </w:tc>
        <w:tc>
          <w:tcPr>
            <w:tcW w:w="666" w:type="dxa"/>
            <w:gridSpan w:val="5"/>
            <w:shd w:val="clear" w:color="auto" w:fill="auto"/>
          </w:tcPr>
          <w:p w:rsidR="007A4C5A" w:rsidRPr="00E01003" w:rsidRDefault="007A4C5A" w:rsidP="00AC4224">
            <w:pPr>
              <w:rPr>
                <w:rFonts w:cs="Times New Roman"/>
                <w:szCs w:val="28"/>
                <w:lang w:val="kk-KZ"/>
              </w:rPr>
            </w:pPr>
          </w:p>
        </w:tc>
        <w:tc>
          <w:tcPr>
            <w:tcW w:w="746" w:type="dxa"/>
            <w:gridSpan w:val="3"/>
            <w:shd w:val="clear" w:color="auto" w:fill="auto"/>
          </w:tcPr>
          <w:p w:rsidR="007A4C5A" w:rsidRPr="00E01003" w:rsidRDefault="007A4C5A" w:rsidP="00AC4224">
            <w:pPr>
              <w:rPr>
                <w:rFonts w:cs="Times New Roman"/>
                <w:szCs w:val="28"/>
                <w:lang w:val="kk-KZ"/>
              </w:rPr>
            </w:pPr>
          </w:p>
        </w:tc>
      </w:tr>
      <w:tr w:rsidR="00E01003" w:rsidRPr="00E01003" w:rsidTr="00AC4224">
        <w:tblPrEx>
          <w:tblLook w:val="0000"/>
        </w:tblPrEx>
        <w:trPr>
          <w:gridBefore w:val="5"/>
          <w:gridAfter w:val="18"/>
          <w:wBefore w:w="2360" w:type="dxa"/>
          <w:wAfter w:w="4212" w:type="dxa"/>
          <w:trHeight w:val="377"/>
        </w:trPr>
        <w:tc>
          <w:tcPr>
            <w:tcW w:w="460" w:type="dxa"/>
            <w:shd w:val="clear" w:color="auto" w:fill="auto"/>
          </w:tcPr>
          <w:p w:rsidR="007A4C5A" w:rsidRPr="00E01003" w:rsidRDefault="007A4C5A" w:rsidP="00AC4224">
            <w:pPr>
              <w:spacing w:after="0"/>
              <w:rPr>
                <w:rFonts w:cs="Times New Roman"/>
                <w:szCs w:val="28"/>
                <w:lang w:val="kk-KZ"/>
              </w:rPr>
            </w:pPr>
          </w:p>
        </w:tc>
        <w:tc>
          <w:tcPr>
            <w:tcW w:w="556" w:type="dxa"/>
          </w:tcPr>
          <w:p w:rsidR="007A4C5A" w:rsidRPr="00E01003" w:rsidRDefault="007A4C5A" w:rsidP="00AC4224">
            <w:pPr>
              <w:spacing w:after="0"/>
              <w:rPr>
                <w:rFonts w:cs="Times New Roman"/>
                <w:b/>
                <w:szCs w:val="28"/>
                <w:lang w:val="kk-KZ"/>
              </w:rPr>
            </w:pPr>
            <w:r w:rsidRPr="00E01003">
              <w:rPr>
                <w:rFonts w:cs="Times New Roman"/>
                <w:b/>
                <w:szCs w:val="28"/>
                <w:lang w:val="kk-KZ"/>
              </w:rPr>
              <w:t>І</w:t>
            </w:r>
          </w:p>
        </w:tc>
        <w:tc>
          <w:tcPr>
            <w:tcW w:w="460" w:type="dxa"/>
            <w:shd w:val="clear" w:color="auto" w:fill="auto"/>
          </w:tcPr>
          <w:p w:rsidR="007A4C5A" w:rsidRPr="00E01003" w:rsidRDefault="007A4C5A" w:rsidP="00AC4224">
            <w:pPr>
              <w:rPr>
                <w:rFonts w:cs="Times New Roman"/>
                <w:szCs w:val="28"/>
                <w:lang w:val="kk-KZ"/>
              </w:rPr>
            </w:pPr>
          </w:p>
        </w:tc>
        <w:tc>
          <w:tcPr>
            <w:tcW w:w="467" w:type="dxa"/>
            <w:shd w:val="clear" w:color="auto" w:fill="auto"/>
          </w:tcPr>
          <w:p w:rsidR="007A4C5A" w:rsidRPr="00E01003" w:rsidRDefault="007A4C5A" w:rsidP="00AC4224">
            <w:pPr>
              <w:rPr>
                <w:rFonts w:cs="Times New Roman"/>
                <w:szCs w:val="28"/>
                <w:lang w:val="kk-KZ"/>
              </w:rPr>
            </w:pPr>
          </w:p>
        </w:tc>
        <w:tc>
          <w:tcPr>
            <w:tcW w:w="458" w:type="dxa"/>
            <w:shd w:val="clear" w:color="auto" w:fill="auto"/>
          </w:tcPr>
          <w:p w:rsidR="007A4C5A" w:rsidRPr="00E01003" w:rsidRDefault="007A4C5A" w:rsidP="00AC4224">
            <w:pPr>
              <w:rPr>
                <w:rFonts w:cs="Times New Roman"/>
                <w:szCs w:val="28"/>
                <w:lang w:val="kk-KZ"/>
              </w:rPr>
            </w:pPr>
          </w:p>
        </w:tc>
      </w:tr>
    </w:tbl>
    <w:p w:rsidR="007A4C5A" w:rsidRPr="00E01003" w:rsidRDefault="007A4C5A" w:rsidP="006C0B77">
      <w:pPr>
        <w:spacing w:after="0"/>
        <w:ind w:firstLine="709"/>
        <w:jc w:val="both"/>
        <w:rPr>
          <w:rFonts w:cs="Times New Roman"/>
          <w:lang w:val="kk-KZ"/>
        </w:rPr>
      </w:pPr>
    </w:p>
    <w:p w:rsidR="007933AC" w:rsidRDefault="007933AC" w:rsidP="006C0B77">
      <w:pPr>
        <w:spacing w:after="0"/>
        <w:ind w:firstLine="709"/>
        <w:jc w:val="both"/>
        <w:rPr>
          <w:rFonts w:cs="Times New Roman"/>
          <w:bCs/>
          <w:szCs w:val="28"/>
          <w:lang w:val="kk-KZ"/>
        </w:rPr>
      </w:pPr>
    </w:p>
    <w:p w:rsidR="007933AC" w:rsidRDefault="007933AC" w:rsidP="006C0B77">
      <w:pPr>
        <w:spacing w:after="0"/>
        <w:ind w:firstLine="709"/>
        <w:jc w:val="both"/>
        <w:rPr>
          <w:rFonts w:cs="Times New Roman"/>
          <w:bCs/>
          <w:szCs w:val="28"/>
          <w:lang w:val="kk-KZ"/>
        </w:rPr>
      </w:pPr>
    </w:p>
    <w:p w:rsidR="004E1C80" w:rsidRPr="000E7633" w:rsidRDefault="006A3C5A" w:rsidP="006C0B77">
      <w:pPr>
        <w:spacing w:after="0"/>
        <w:ind w:firstLine="709"/>
        <w:jc w:val="both"/>
        <w:rPr>
          <w:rFonts w:cs="Times New Roman"/>
          <w:bCs/>
          <w:szCs w:val="28"/>
          <w:lang w:val="kk-KZ"/>
        </w:rPr>
      </w:pPr>
      <w:r w:rsidRPr="000E7633">
        <w:rPr>
          <w:rFonts w:cs="Times New Roman"/>
          <w:bCs/>
          <w:szCs w:val="28"/>
          <w:lang w:val="kk-KZ"/>
        </w:rPr>
        <w:t>6. Су сапасын жақсарту бойынша мемлекеттік бағдарламалар</w:t>
      </w:r>
    </w:p>
    <w:p w:rsidR="006A3C5A" w:rsidRPr="00E01003" w:rsidRDefault="006A3C5A" w:rsidP="006C0B77">
      <w:pPr>
        <w:spacing w:after="0"/>
        <w:ind w:firstLine="709"/>
        <w:jc w:val="both"/>
        <w:rPr>
          <w:rFonts w:cs="Times New Roman"/>
          <w:lang w:val="kk-KZ"/>
        </w:rPr>
      </w:pP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Қазақстан Республикасының 2001-2030 жылдарға арналған "Ауыз су" мемлекеттік бағдарламасы. Осы Бағдарламада еліміздің тұрғындарын ауыз сумен қамтамасыз етудің қазіргі уақыттағы жағдайына талдау берілген, облыстар бойынша нақты іс-шаралар кешені,оларды іске асыру жоспарлары, нормативтік-құқықтық базаны жетілдіру белгіленіп,мынадай басымдықтар анықталды:</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1) құрылысын қаржыландыру мәселелерін шұғыл шешуді талап ететін өте маңызды объектілер;</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2) жұмыс істеп тұрған сумен жабдықтау жүйелері мен құрылыстарды оңалту және орталықсыздандыру;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3) қала мен ауылдық елді мекендерді ауыз сумен жабдықтайтын жаңа жүйелер менқұрылыстарды салу;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4) судың сапасын жақсарту;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lastRenderedPageBreak/>
        <w:t>5) жерасты суын пайдалануды жандандыру;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6) тұрғындарға су жеткізіп беру жөнінде рынок қызметін қалыптастыру;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eastAsia="ru-RU"/>
        </w:rPr>
        <w:t>7) су ресурстарынұтымдыпайдаланужәне  қорғау;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8) сумен жабдықтау үшін құралдар шығаратын жоғары технологиялық өндіріс қуаттарын жасау;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9) нормативтік құқықтық қамтамасыз ету;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10) ауызсулық сапасы бар су ресурстарын ұтымды пайдалану проблемалары бойынша тұрғындарға ақпарат және білім беру,тұрғындарда экологиялық мәдениет қалыптастыру;</w:t>
      </w:r>
    </w:p>
    <w:p w:rsidR="006A3C5A" w:rsidRPr="006A3C5A" w:rsidRDefault="006A3C5A" w:rsidP="006A3C5A">
      <w:pPr>
        <w:shd w:val="clear" w:color="auto" w:fill="FFFFFF"/>
        <w:spacing w:after="0"/>
        <w:jc w:val="both"/>
        <w:textAlignment w:val="baseline"/>
        <w:rPr>
          <w:rFonts w:eastAsia="Times New Roman" w:cs="Times New Roman"/>
          <w:spacing w:val="2"/>
          <w:szCs w:val="28"/>
          <w:lang w:val="kk-KZ" w:eastAsia="ru-RU"/>
        </w:rPr>
      </w:pPr>
      <w:r w:rsidRPr="006A3C5A">
        <w:rPr>
          <w:rFonts w:eastAsia="Times New Roman" w:cs="Times New Roman"/>
          <w:spacing w:val="2"/>
          <w:szCs w:val="28"/>
          <w:lang w:val="kk-KZ" w:eastAsia="ru-RU"/>
        </w:rPr>
        <w:t>11) ғылыми-зерттеу мен жобалау-іздестіру институттарының және білім беру базасының рөлін күшейту;сондай-ақ іске асырудың негізгі бағыттары мен амалдары, қажетті инвестициялар көлемі және қаржыландыру көздері.</w:t>
      </w:r>
    </w:p>
    <w:p w:rsidR="006A3C5A" w:rsidRPr="006A3C5A" w:rsidRDefault="006A3C5A" w:rsidP="006A3C5A">
      <w:pPr>
        <w:shd w:val="clear" w:color="auto" w:fill="FFFFFF"/>
        <w:spacing w:after="0"/>
        <w:jc w:val="both"/>
        <w:rPr>
          <w:rFonts w:eastAsia="Times New Roman" w:cs="Times New Roman"/>
          <w:szCs w:val="28"/>
          <w:lang w:val="kk-KZ" w:eastAsia="ru-RU"/>
        </w:rPr>
      </w:pPr>
      <w:r w:rsidRPr="006A3C5A">
        <w:rPr>
          <w:rFonts w:eastAsia="Times New Roman" w:cs="Times New Roman"/>
          <w:szCs w:val="28"/>
          <w:lang w:val="kk-KZ" w:eastAsia="ru-RU"/>
        </w:rPr>
        <w:t xml:space="preserve">       Елімізде ерекше назарға алынған мемлекеттік саясаттың бірі – қазақстандықтарды сапалы әрі таза ауыз сумен қамтамамсыз ету. Осыған орай, 2011-2020 жылдарға арналған мемлекеттік «Ақбұлақ» салалық бағдарламасы қабылданған болатын. Оны жүзеге асырудың нәтижесінде елді мекендерді орталықтандырылған ауызсумен қамтамасыз ету, суды  есептегіш құралдарды қалалық және ауылдық жерлерде орнату, жерасты суларына зерттеу жұмыстарын жүргізу шаралары қарастырылған. Бүгінде бұл бағдарлама табысты жүзеге асуда. Аталмыш бағдарламаның арқасында ұзақ жылдар бойы таза судан тапшылық көрген республиканың түкпір-түкпіріндегі тұрғындар, әсіресе, ауылдағы ағайын сапалы суға жарып, қуанышы қойнына сыймай жүр. Атап өтерлігі, елдегі сусыз елді мекендерді таза ауыз сумен  қамтамамсыз ету жұмыстары әлі де жалғасуда.</w:t>
      </w:r>
    </w:p>
    <w:p w:rsidR="006A3C5A" w:rsidRPr="006A3C5A" w:rsidRDefault="006A3C5A" w:rsidP="006A3C5A">
      <w:pPr>
        <w:shd w:val="clear" w:color="auto" w:fill="FFFFFF"/>
        <w:spacing w:after="0"/>
        <w:jc w:val="both"/>
        <w:rPr>
          <w:rFonts w:eastAsia="Times New Roman" w:cs="Times New Roman"/>
          <w:szCs w:val="28"/>
          <w:lang w:val="kk-KZ" w:eastAsia="ru-RU"/>
        </w:rPr>
      </w:pPr>
      <w:r w:rsidRPr="006A3C5A">
        <w:rPr>
          <w:rFonts w:eastAsia="Times New Roman" w:cs="Times New Roman"/>
          <w:szCs w:val="28"/>
          <w:lang w:val="kk-KZ" w:eastAsia="ru-RU"/>
        </w:rPr>
        <w:t xml:space="preserve">       Статистикалық мәліметтерге сүйенсек, мемлекеттік «Ақ бұлақ» бағдарламасы қабылданғаннан бергі бес-алты жылдың ішінде ауылдық жерлерді орталықтандырылған ауыз сумен жабдықтауға деген қолжетімділік 50 пайыздан асқан. Қалалық жердегі көрсеткіш те көңіл көншіерліктей өскен. Ал 2020 жылға қарай тұрғындардың 98 пайызы сапалы және санитарлық нормалары талапқа сай келетін таза ауыз суға қол жеткізуі тиіс деген талап қойылды.</w:t>
      </w:r>
    </w:p>
    <w:p w:rsidR="006A3C5A" w:rsidRPr="00E01003" w:rsidRDefault="006A3C5A" w:rsidP="006A3C5A">
      <w:pPr>
        <w:shd w:val="clear" w:color="auto" w:fill="FFFFFF"/>
        <w:spacing w:after="0"/>
        <w:jc w:val="both"/>
        <w:rPr>
          <w:rFonts w:eastAsia="Times New Roman" w:cs="Times New Roman"/>
          <w:szCs w:val="28"/>
          <w:lang w:val="kk-KZ" w:eastAsia="ru-RU"/>
        </w:rPr>
      </w:pPr>
      <w:r w:rsidRPr="006A3C5A">
        <w:rPr>
          <w:rFonts w:eastAsia="Times New Roman" w:cs="Times New Roman"/>
          <w:szCs w:val="28"/>
          <w:lang w:val="kk-KZ" w:eastAsia="ru-RU"/>
        </w:rPr>
        <w:t xml:space="preserve">         Мемлекет басшысының осынау тапсырмасын орындауға елдегі таза ауыз суы тапшы ауыл-аймақ әкімдері белсенді іске кірісуде. Бұл бағыттағы жұмыстар Павлодар облысында да ойдағыдай қолға алынуда. Мәселен, өткен жылы «Ақ бұлақ» бағдарламасы бойынша қала тұрғындарының 90 пайызға жуығы орталықтандырылған су құбырына қосылды. Бағдарлама аяқталғанға дейін, яғни, 2020 жылға қарай бұл көрсеткіш 100 пайызға жетеді деп күтілуде. Қазіргі таңда аймақтағы ауылдық елді мекендердің 20 пайыздан астамы орталықтандырылған су құбырына қосылған екен. Бұл көрсеткіш соншалықты жоғары болмағанымен, осы бағыттағы іс-шаралар жүйелі түрде қолға алынуда. Соның дәлеліндей, былтыр 5 ірі жобаны жүзеге асыру мақсатында бюджеттен қомақты қаражат бөлінген. Сондай-ақ, бірқатар елді мекендердегі ауыз су мәселесі де оң шешімін тапқан. Атап айтар болсақ, республикалық тас жолдың бойында орналасқан Достық ауылдық округіне </w:t>
      </w:r>
      <w:r w:rsidRPr="006A3C5A">
        <w:rPr>
          <w:rFonts w:eastAsia="Times New Roman" w:cs="Times New Roman"/>
          <w:szCs w:val="28"/>
          <w:lang w:val="kk-KZ" w:eastAsia="ru-RU"/>
        </w:rPr>
        <w:lastRenderedPageBreak/>
        <w:t xml:space="preserve">қарасты Төртқұдық бөлімшесінің тұрғындары ұзақ жылдар бойы ауыз суға зәру болып келген еді. Бұл жөнінде басылым беттерінде де мәселе көтерілген болатын. Қуантарлығы, былтырғы жылдың жаз айында аталмыш бөлімше тұрғындарына жаңа құдық орнатылып берілді. </w:t>
      </w:r>
    </w:p>
    <w:p w:rsidR="007933AC" w:rsidRDefault="007933AC" w:rsidP="006A3C5A">
      <w:pPr>
        <w:shd w:val="clear" w:color="auto" w:fill="FFFFFF"/>
        <w:spacing w:after="0"/>
        <w:ind w:firstLine="709"/>
        <w:jc w:val="both"/>
        <w:rPr>
          <w:rFonts w:eastAsia="Times New Roman" w:cs="Times New Roman"/>
          <w:bCs/>
          <w:szCs w:val="28"/>
          <w:lang w:val="kk-KZ" w:eastAsia="ru-RU"/>
        </w:rPr>
      </w:pPr>
    </w:p>
    <w:p w:rsidR="007933AC" w:rsidRDefault="007933AC" w:rsidP="006A3C5A">
      <w:pPr>
        <w:shd w:val="clear" w:color="auto" w:fill="FFFFFF"/>
        <w:spacing w:after="0"/>
        <w:ind w:firstLine="709"/>
        <w:jc w:val="both"/>
        <w:rPr>
          <w:rFonts w:eastAsia="Times New Roman" w:cs="Times New Roman"/>
          <w:bCs/>
          <w:szCs w:val="28"/>
          <w:lang w:val="kk-KZ" w:eastAsia="ru-RU"/>
        </w:rPr>
      </w:pPr>
    </w:p>
    <w:p w:rsidR="006A3C5A" w:rsidRPr="000E7633" w:rsidRDefault="006A3C5A" w:rsidP="006A3C5A">
      <w:pPr>
        <w:shd w:val="clear" w:color="auto" w:fill="FFFFFF"/>
        <w:spacing w:after="0"/>
        <w:ind w:firstLine="709"/>
        <w:jc w:val="both"/>
        <w:rPr>
          <w:rFonts w:eastAsia="Times New Roman" w:cs="Times New Roman"/>
          <w:bCs/>
          <w:szCs w:val="28"/>
          <w:lang w:val="kk-KZ" w:eastAsia="ru-RU"/>
        </w:rPr>
      </w:pPr>
      <w:r w:rsidRPr="000E7633">
        <w:rPr>
          <w:rFonts w:eastAsia="Times New Roman" w:cs="Times New Roman"/>
          <w:bCs/>
          <w:szCs w:val="28"/>
          <w:lang w:val="kk-KZ" w:eastAsia="ru-RU"/>
        </w:rPr>
        <w:t>7. Суды  бақылау посттары</w:t>
      </w:r>
    </w:p>
    <w:p w:rsidR="000E7633" w:rsidRPr="00E01003" w:rsidRDefault="000E7633" w:rsidP="006A3C5A">
      <w:pPr>
        <w:shd w:val="clear" w:color="auto" w:fill="FFFFFF"/>
        <w:spacing w:after="0"/>
        <w:ind w:firstLine="709"/>
        <w:jc w:val="both"/>
        <w:rPr>
          <w:rFonts w:eastAsia="Times New Roman" w:cs="Times New Roman"/>
          <w:b/>
          <w:szCs w:val="28"/>
          <w:lang w:val="kk-KZ" w:eastAsia="ru-RU"/>
        </w:rPr>
      </w:pPr>
    </w:p>
    <w:p w:rsidR="006A3C5A" w:rsidRPr="006A3C5A" w:rsidRDefault="006A3C5A" w:rsidP="006A3C5A">
      <w:pPr>
        <w:shd w:val="clear" w:color="auto" w:fill="FFFFFF"/>
        <w:spacing w:after="0"/>
        <w:ind w:firstLine="709"/>
        <w:jc w:val="both"/>
        <w:rPr>
          <w:rFonts w:eastAsia="Times New Roman" w:cs="Times New Roman"/>
          <w:szCs w:val="28"/>
          <w:lang w:val="kk-KZ" w:eastAsia="ru-RU"/>
        </w:rPr>
      </w:pPr>
      <w:r w:rsidRPr="006A3C5A">
        <w:rPr>
          <w:rFonts w:eastAsia="Times New Roman" w:cs="Times New Roman"/>
          <w:szCs w:val="28"/>
          <w:lang w:val="kk-KZ" w:eastAsia="ru-RU"/>
        </w:rPr>
        <w:t>Гидрологиялық бекет — жүйелі гидрологиялық байқаулар жүргізу мақсатында құрал-саймандармен жабдықталған су объектісіндегі (</w:t>
      </w:r>
      <w:hyperlink r:id="rId17" w:tooltip="Өзен" w:history="1">
        <w:r w:rsidRPr="006A3C5A">
          <w:rPr>
            <w:rStyle w:val="a7"/>
            <w:rFonts w:eastAsia="Times New Roman" w:cs="Times New Roman"/>
            <w:color w:val="auto"/>
            <w:szCs w:val="28"/>
            <w:u w:val="none"/>
            <w:lang w:val="kk-KZ" w:eastAsia="ru-RU"/>
          </w:rPr>
          <w:t>өзен</w:t>
        </w:r>
      </w:hyperlink>
      <w:r w:rsidRPr="006A3C5A">
        <w:rPr>
          <w:rFonts w:eastAsia="Times New Roman" w:cs="Times New Roman"/>
          <w:szCs w:val="28"/>
          <w:lang w:val="kk-KZ" w:eastAsia="ru-RU"/>
        </w:rPr>
        <w:t>, </w:t>
      </w:r>
      <w:hyperlink r:id="rId18" w:tooltip="Көл" w:history="1">
        <w:r w:rsidRPr="006A3C5A">
          <w:rPr>
            <w:rStyle w:val="a7"/>
            <w:rFonts w:eastAsia="Times New Roman" w:cs="Times New Roman"/>
            <w:color w:val="auto"/>
            <w:szCs w:val="28"/>
            <w:u w:val="none"/>
            <w:lang w:val="kk-KZ" w:eastAsia="ru-RU"/>
          </w:rPr>
          <w:t>көл</w:t>
        </w:r>
      </w:hyperlink>
      <w:r w:rsidRPr="006A3C5A">
        <w:rPr>
          <w:rFonts w:eastAsia="Times New Roman" w:cs="Times New Roman"/>
          <w:szCs w:val="28"/>
          <w:lang w:val="kk-KZ" w:eastAsia="ru-RU"/>
        </w:rPr>
        <w:t>, </w:t>
      </w:r>
      <w:hyperlink r:id="rId19" w:tooltip="Бөген" w:history="1">
        <w:r w:rsidRPr="006A3C5A">
          <w:rPr>
            <w:rStyle w:val="a7"/>
            <w:rFonts w:eastAsia="Times New Roman" w:cs="Times New Roman"/>
            <w:color w:val="auto"/>
            <w:szCs w:val="28"/>
            <w:u w:val="none"/>
            <w:lang w:val="kk-KZ" w:eastAsia="ru-RU"/>
          </w:rPr>
          <w:t>бөген</w:t>
        </w:r>
      </w:hyperlink>
      <w:r w:rsidRPr="006A3C5A">
        <w:rPr>
          <w:rFonts w:eastAsia="Times New Roman" w:cs="Times New Roman"/>
          <w:szCs w:val="28"/>
          <w:lang w:val="kk-KZ" w:eastAsia="ru-RU"/>
        </w:rPr>
        <w:t>, </w:t>
      </w:r>
      <w:hyperlink r:id="rId20" w:tooltip="Канал" w:history="1">
        <w:r w:rsidRPr="006A3C5A">
          <w:rPr>
            <w:rStyle w:val="a7"/>
            <w:rFonts w:eastAsia="Times New Roman" w:cs="Times New Roman"/>
            <w:color w:val="auto"/>
            <w:szCs w:val="28"/>
            <w:u w:val="none"/>
            <w:lang w:val="kk-KZ" w:eastAsia="ru-RU"/>
          </w:rPr>
          <w:t>канал</w:t>
        </w:r>
      </w:hyperlink>
      <w:r w:rsidRPr="006A3C5A">
        <w:rPr>
          <w:rFonts w:eastAsia="Times New Roman" w:cs="Times New Roman"/>
          <w:szCs w:val="28"/>
          <w:lang w:val="kk-KZ" w:eastAsia="ru-RU"/>
        </w:rPr>
        <w:t>, </w:t>
      </w:r>
      <w:hyperlink r:id="rId21" w:tooltip="Батпақ" w:history="1">
        <w:r w:rsidRPr="006A3C5A">
          <w:rPr>
            <w:rStyle w:val="a7"/>
            <w:rFonts w:eastAsia="Times New Roman" w:cs="Times New Roman"/>
            <w:color w:val="auto"/>
            <w:szCs w:val="28"/>
            <w:u w:val="none"/>
            <w:lang w:val="kk-KZ" w:eastAsia="ru-RU"/>
          </w:rPr>
          <w:t>батпақ</w:t>
        </w:r>
      </w:hyperlink>
      <w:r w:rsidRPr="006A3C5A">
        <w:rPr>
          <w:rFonts w:eastAsia="Times New Roman" w:cs="Times New Roman"/>
          <w:szCs w:val="28"/>
          <w:lang w:val="kk-KZ" w:eastAsia="ru-RU"/>
        </w:rPr>
        <w:t>) орын (мекен). Гидрологиялық бөгеттің негізгі жабдығы — сумен өткізу құралдары (гидрометриялық көпірше, гидрометриялық өткел, жылжымалы әрі аспа бесік, паром) және гидрометриялық су өтімі аз және өзге де ерекше жағдайларда бақылау арналары жасақталады немесе су өтімін көлемі арқылы өлшейтін жабдықтар пайдаланылады. Су объектінің режіміне жасалған байқаулардың нәтижелері гидрологиялық бекетте тіркеледі немесе қажет болғанда орталық пунктке жеткізіледі. </w:t>
      </w:r>
      <w:hyperlink r:id="rId22" w:tooltip="Ағын су" w:history="1">
        <w:r w:rsidRPr="006A3C5A">
          <w:rPr>
            <w:rStyle w:val="a7"/>
            <w:rFonts w:eastAsia="Times New Roman" w:cs="Times New Roman"/>
            <w:color w:val="auto"/>
            <w:szCs w:val="28"/>
            <w:u w:val="none"/>
            <w:lang w:eastAsia="ru-RU"/>
          </w:rPr>
          <w:t>Ағынсулар</w:t>
        </w:r>
      </w:hyperlink>
      <w:r w:rsidRPr="006A3C5A">
        <w:rPr>
          <w:rFonts w:eastAsia="Times New Roman" w:cs="Times New Roman"/>
          <w:szCs w:val="28"/>
          <w:lang w:eastAsia="ru-RU"/>
        </w:rPr>
        <w:t> мен </w:t>
      </w:r>
      <w:hyperlink r:id="rId23" w:tooltip="Суқойма" w:history="1">
        <w:r w:rsidRPr="006A3C5A">
          <w:rPr>
            <w:rStyle w:val="a7"/>
            <w:rFonts w:eastAsia="Times New Roman" w:cs="Times New Roman"/>
            <w:color w:val="auto"/>
            <w:szCs w:val="28"/>
            <w:u w:val="none"/>
            <w:lang w:eastAsia="ru-RU"/>
          </w:rPr>
          <w:t>суқоймалардағы</w:t>
        </w:r>
      </w:hyperlink>
      <w:r w:rsidRPr="006A3C5A">
        <w:rPr>
          <w:rFonts w:eastAsia="Times New Roman" w:cs="Times New Roman"/>
          <w:szCs w:val="28"/>
          <w:lang w:eastAsia="ru-RU"/>
        </w:rPr>
        <w:t> су деңгейінөлшеужұмыстары су өлшеубекеттеріндежүргізіледі. Гидрологиялықбекетұзақмерзімдікжыл он екіайлықбайқауматериалдарыгидротехникалықимараттардыжобалау, құру, пайдаланукезінде, мелиорацияланғанжерлердегі су реж</w:t>
      </w:r>
      <w:r w:rsidRPr="006A3C5A">
        <w:rPr>
          <w:rFonts w:eastAsia="Times New Roman" w:cs="Times New Roman"/>
          <w:szCs w:val="28"/>
          <w:lang w:val="kk-KZ" w:eastAsia="ru-RU"/>
        </w:rPr>
        <w:t>и</w:t>
      </w:r>
      <w:r w:rsidRPr="006A3C5A">
        <w:rPr>
          <w:rFonts w:eastAsia="Times New Roman" w:cs="Times New Roman"/>
          <w:szCs w:val="28"/>
          <w:lang w:eastAsia="ru-RU"/>
        </w:rPr>
        <w:t>мінреттеу, су ресурстарынкорғауүшінпайдаланылады.</w:t>
      </w:r>
    </w:p>
    <w:p w:rsidR="006A3C5A" w:rsidRPr="00E01003" w:rsidRDefault="006A3C5A" w:rsidP="006A3C5A">
      <w:pPr>
        <w:shd w:val="clear" w:color="auto" w:fill="FFFFFF"/>
        <w:spacing w:after="0"/>
        <w:ind w:firstLine="709"/>
        <w:jc w:val="both"/>
        <w:rPr>
          <w:rFonts w:eastAsia="Times New Roman" w:cs="Times New Roman"/>
          <w:szCs w:val="28"/>
          <w:lang w:val="kk-KZ" w:eastAsia="ru-RU"/>
        </w:rPr>
      </w:pPr>
      <w:r w:rsidRPr="006A3C5A">
        <w:rPr>
          <w:rFonts w:eastAsia="Times New Roman" w:cs="Times New Roman"/>
          <w:szCs w:val="28"/>
          <w:lang w:val="kk-KZ" w:eastAsia="ru-RU"/>
        </w:rPr>
        <w:t>Гидрологиялық бекеттің құжаты — бекет жөніндегі мәліметтер (тұрған жері, жабдықтары, құрал-саймандары, бақылау бағдарламасы т.б.) түгел жазылған, </w:t>
      </w:r>
      <w:hyperlink r:id="rId24" w:tooltip="Гидрометеорология" w:history="1">
        <w:r w:rsidRPr="006A3C5A">
          <w:rPr>
            <w:rStyle w:val="a7"/>
            <w:rFonts w:eastAsia="Times New Roman" w:cs="Times New Roman"/>
            <w:color w:val="auto"/>
            <w:szCs w:val="28"/>
            <w:u w:val="none"/>
            <w:lang w:val="kk-KZ" w:eastAsia="ru-RU"/>
          </w:rPr>
          <w:t>гидрометеорологиялық</w:t>
        </w:r>
      </w:hyperlink>
      <w:r w:rsidRPr="006A3C5A">
        <w:rPr>
          <w:rFonts w:eastAsia="Times New Roman" w:cs="Times New Roman"/>
          <w:szCs w:val="28"/>
          <w:lang w:val="kk-KZ" w:eastAsia="ru-RU"/>
        </w:rPr>
        <w:t xml:space="preserve"> қызмет тарапынан бекітілген ресми құжат. Гидрологиялық бекеттің құжатына қималар, жоспарлар, графиктер және бақылаулардың өнделген қорытынды тізімі қамтылады. </w:t>
      </w:r>
    </w:p>
    <w:p w:rsidR="006A3C5A" w:rsidRPr="00E01003" w:rsidRDefault="006A3C5A" w:rsidP="006A3C5A">
      <w:pPr>
        <w:shd w:val="clear" w:color="auto" w:fill="FFFFFF"/>
        <w:spacing w:after="0"/>
        <w:ind w:firstLine="709"/>
        <w:jc w:val="both"/>
        <w:rPr>
          <w:rFonts w:eastAsia="Times New Roman" w:cs="Times New Roman"/>
          <w:szCs w:val="28"/>
          <w:lang w:val="kk-KZ" w:eastAsia="ru-RU"/>
        </w:rPr>
      </w:pPr>
    </w:p>
    <w:p w:rsidR="006A3C5A" w:rsidRPr="00E01003" w:rsidRDefault="006A3C5A" w:rsidP="006A3C5A">
      <w:pPr>
        <w:shd w:val="clear" w:color="auto" w:fill="FFFFFF"/>
        <w:spacing w:after="0"/>
        <w:ind w:firstLine="709"/>
        <w:jc w:val="both"/>
        <w:rPr>
          <w:rFonts w:eastAsia="Times New Roman" w:cs="Times New Roman"/>
          <w:szCs w:val="28"/>
          <w:lang w:val="kk-KZ" w:eastAsia="ru-RU"/>
        </w:rPr>
      </w:pPr>
    </w:p>
    <w:p w:rsidR="006A3C5A" w:rsidRPr="00E01003" w:rsidRDefault="006A3C5A" w:rsidP="006A3C5A">
      <w:pPr>
        <w:shd w:val="clear" w:color="auto" w:fill="FFFFFF"/>
        <w:spacing w:after="0"/>
        <w:ind w:firstLine="709"/>
        <w:jc w:val="both"/>
        <w:rPr>
          <w:rFonts w:eastAsia="Times New Roman" w:cs="Times New Roman"/>
          <w:szCs w:val="28"/>
          <w:lang w:val="kk-KZ" w:eastAsia="ru-RU"/>
        </w:rPr>
      </w:pPr>
      <w:r w:rsidRPr="00E01003">
        <w:rPr>
          <w:rFonts w:eastAsia="Times New Roman" w:cs="Times New Roman"/>
          <w:szCs w:val="28"/>
          <w:lang w:val="kk-KZ" w:eastAsia="ru-RU"/>
        </w:rPr>
        <w:t>8. К</w:t>
      </w:r>
      <w:r w:rsidR="000E7633" w:rsidRPr="00E01003">
        <w:rPr>
          <w:rFonts w:eastAsia="Times New Roman" w:cs="Times New Roman"/>
          <w:szCs w:val="28"/>
          <w:lang w:val="kk-KZ" w:eastAsia="ru-RU"/>
        </w:rPr>
        <w:t xml:space="preserve">ейстік тапсырма </w:t>
      </w:r>
    </w:p>
    <w:p w:rsidR="006A3C5A" w:rsidRPr="00E01003" w:rsidRDefault="006A3C5A" w:rsidP="006A3C5A">
      <w:pPr>
        <w:shd w:val="clear" w:color="auto" w:fill="FFFFFF"/>
        <w:spacing w:after="0"/>
        <w:ind w:firstLine="709"/>
        <w:jc w:val="both"/>
        <w:rPr>
          <w:rFonts w:eastAsia="Times New Roman" w:cs="Times New Roman"/>
          <w:szCs w:val="28"/>
          <w:lang w:val="kk-KZ" w:eastAsia="ru-RU"/>
        </w:rPr>
      </w:pPr>
    </w:p>
    <w:p w:rsidR="006A3C5A" w:rsidRPr="00E01003" w:rsidRDefault="006A3C5A" w:rsidP="006A3C5A">
      <w:pPr>
        <w:shd w:val="clear" w:color="auto" w:fill="FFFFFF"/>
        <w:spacing w:after="0"/>
        <w:ind w:firstLine="709"/>
        <w:jc w:val="both"/>
        <w:textAlignment w:val="baseline"/>
        <w:rPr>
          <w:rFonts w:eastAsia="Times New Roman" w:cs="Times New Roman"/>
          <w:szCs w:val="28"/>
          <w:shd w:val="clear" w:color="auto" w:fill="FFFFFF"/>
          <w:lang w:val="kk-KZ" w:eastAsia="ru-RU"/>
        </w:rPr>
      </w:pPr>
      <w:r w:rsidRPr="006A3C5A">
        <w:rPr>
          <w:rFonts w:eastAsia="Times New Roman" w:cs="Times New Roman"/>
          <w:szCs w:val="28"/>
          <w:shd w:val="clear" w:color="auto" w:fill="FFFFFF"/>
          <w:lang w:val="kk-KZ" w:eastAsia="ru-RU"/>
        </w:rPr>
        <w:t xml:space="preserve">Гидрологиялық бекеттің құжатына қималар, жоспарлар, графиктер және бақылаулардың өнделген қорытынды тізімі қамтылады. </w:t>
      </w:r>
    </w:p>
    <w:p w:rsidR="006A3C5A" w:rsidRPr="006A3C5A" w:rsidRDefault="006A3C5A" w:rsidP="006A3C5A">
      <w:pPr>
        <w:shd w:val="clear" w:color="auto" w:fill="FFFFFF"/>
        <w:spacing w:after="0"/>
        <w:ind w:firstLine="709"/>
        <w:jc w:val="both"/>
        <w:textAlignment w:val="baseline"/>
        <w:rPr>
          <w:rFonts w:eastAsia="Times New Roman" w:cs="Times New Roman"/>
          <w:szCs w:val="28"/>
          <w:shd w:val="clear" w:color="auto" w:fill="FFFFFF"/>
          <w:lang w:val="kk-KZ" w:eastAsia="ru-RU"/>
        </w:rPr>
      </w:pPr>
      <w:r w:rsidRPr="006A3C5A">
        <w:rPr>
          <w:rFonts w:eastAsia="Times New Roman" w:cs="Times New Roman"/>
          <w:szCs w:val="28"/>
          <w:shd w:val="clear" w:color="auto" w:fill="FFFFFF"/>
          <w:lang w:val="kk-KZ" w:eastAsia="ru-RU"/>
        </w:rPr>
        <w:t xml:space="preserve">Гидрологиялық бекет құжатын рәсімдеуді </w:t>
      </w:r>
      <w:r w:rsidRPr="00E01003">
        <w:rPr>
          <w:rFonts w:eastAsia="Times New Roman" w:cs="Times New Roman"/>
          <w:szCs w:val="28"/>
          <w:shd w:val="clear" w:color="auto" w:fill="FFFFFF"/>
          <w:lang w:val="kk-KZ" w:eastAsia="ru-RU"/>
        </w:rPr>
        <w:t xml:space="preserve">толықтыр </w:t>
      </w:r>
    </w:p>
    <w:tbl>
      <w:tblPr>
        <w:tblW w:w="972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462"/>
        <w:gridCol w:w="3513"/>
        <w:gridCol w:w="2879"/>
        <w:gridCol w:w="2320"/>
        <w:gridCol w:w="2779"/>
        <w:gridCol w:w="7093"/>
      </w:tblGrid>
      <w:tr w:rsidR="00E01003" w:rsidRPr="006A3C5A" w:rsidTr="00AC4224">
        <w:trPr>
          <w:trHeight w:val="628"/>
        </w:trPr>
        <w:tc>
          <w:tcPr>
            <w:tcW w:w="0" w:type="auto"/>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 р/с</w:t>
            </w:r>
          </w:p>
        </w:tc>
        <w:tc>
          <w:tcPr>
            <w:tcW w:w="2339"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Су қойманыңатауы</w:t>
            </w:r>
          </w:p>
        </w:tc>
        <w:tc>
          <w:tcPr>
            <w:tcW w:w="1234"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Облыс</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Ақпараттүрі</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Кезеңділігі</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Ақпараттыалатынұйым</w:t>
            </w:r>
          </w:p>
        </w:tc>
      </w:tr>
      <w:tr w:rsidR="00E01003" w:rsidRPr="006A3C5A" w:rsidTr="00AC4224">
        <w:tc>
          <w:tcPr>
            <w:tcW w:w="0" w:type="auto"/>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1</w:t>
            </w:r>
          </w:p>
        </w:tc>
        <w:tc>
          <w:tcPr>
            <w:tcW w:w="2339"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2</w:t>
            </w:r>
          </w:p>
        </w:tc>
        <w:tc>
          <w:tcPr>
            <w:tcW w:w="1234"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6</w:t>
            </w:r>
          </w:p>
        </w:tc>
      </w:tr>
      <w:tr w:rsidR="00E01003" w:rsidRPr="006A3C5A" w:rsidTr="00AC4224">
        <w:tc>
          <w:tcPr>
            <w:tcW w:w="0" w:type="auto"/>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1</w:t>
            </w:r>
          </w:p>
        </w:tc>
        <w:tc>
          <w:tcPr>
            <w:tcW w:w="2339"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36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ҚазақстанРеспубликасындағы су тасқыныжағдайытуралыақпарат</w:t>
            </w:r>
          </w:p>
        </w:tc>
        <w:tc>
          <w:tcPr>
            <w:tcW w:w="1234"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36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Барлықоблыстарбойынша</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36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Су тасуытуралыақпарат</w:t>
            </w:r>
          </w:p>
        </w:tc>
        <w:tc>
          <w:tcPr>
            <w:tcW w:w="1842"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36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Су тасуыкезеңіндекүнсайын</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49" w:type="dxa"/>
              <w:left w:w="81" w:type="dxa"/>
              <w:bottom w:w="49" w:type="dxa"/>
              <w:right w:w="81" w:type="dxa"/>
            </w:tcMar>
            <w:hideMark/>
          </w:tcPr>
          <w:p w:rsidR="006A3C5A" w:rsidRPr="006A3C5A" w:rsidRDefault="006A3C5A" w:rsidP="006A3C5A">
            <w:pPr>
              <w:spacing w:after="360" w:line="307" w:lineRule="atLeast"/>
              <w:jc w:val="center"/>
              <w:textAlignment w:val="baseline"/>
              <w:rPr>
                <w:rFonts w:eastAsia="Times New Roman" w:cs="Times New Roman"/>
                <w:spacing w:val="2"/>
                <w:sz w:val="24"/>
                <w:szCs w:val="24"/>
                <w:lang w:eastAsia="ru-RU"/>
              </w:rPr>
            </w:pPr>
            <w:r w:rsidRPr="006A3C5A">
              <w:rPr>
                <w:rFonts w:eastAsia="Times New Roman" w:cs="Times New Roman"/>
                <w:spacing w:val="2"/>
                <w:sz w:val="24"/>
                <w:szCs w:val="24"/>
                <w:lang w:eastAsia="ru-RU"/>
              </w:rPr>
              <w:t>уәкілеттіорганныңведомствосыжәнеоныңбассейндікинспекциялар</w:t>
            </w:r>
          </w:p>
        </w:tc>
      </w:tr>
    </w:tbl>
    <w:p w:rsidR="006A3C5A" w:rsidRPr="006A3C5A" w:rsidRDefault="006A3C5A" w:rsidP="006A3C5A">
      <w:pPr>
        <w:shd w:val="clear" w:color="auto" w:fill="FFFFFF"/>
        <w:spacing w:after="0"/>
        <w:ind w:firstLine="709"/>
        <w:jc w:val="both"/>
        <w:rPr>
          <w:rFonts w:eastAsia="Times New Roman" w:cs="Times New Roman"/>
          <w:szCs w:val="28"/>
          <w:lang w:val="kk-KZ" w:eastAsia="ru-RU"/>
        </w:rPr>
      </w:pPr>
    </w:p>
    <w:p w:rsidR="000479BA" w:rsidRPr="006A3C5A" w:rsidRDefault="000479BA" w:rsidP="006A3C5A">
      <w:pPr>
        <w:shd w:val="clear" w:color="auto" w:fill="FFFFFF"/>
        <w:spacing w:after="0"/>
        <w:ind w:firstLine="709"/>
        <w:jc w:val="both"/>
        <w:rPr>
          <w:rFonts w:eastAsia="Times New Roman" w:cs="Times New Roman"/>
          <w:szCs w:val="28"/>
          <w:lang w:val="kk-KZ" w:eastAsia="ru-RU"/>
        </w:rPr>
      </w:pPr>
    </w:p>
    <w:p w:rsidR="000479BA" w:rsidRPr="000479BA" w:rsidRDefault="000479BA" w:rsidP="000479BA">
      <w:pPr>
        <w:spacing w:after="0"/>
        <w:jc w:val="both"/>
        <w:outlineLvl w:val="4"/>
        <w:rPr>
          <w:rFonts w:eastAsia="Times New Roman" w:cs="Times New Roman"/>
          <w:iCs/>
          <w:szCs w:val="28"/>
          <w:lang w:val="kk-KZ" w:eastAsia="ru-RU"/>
        </w:rPr>
      </w:pPr>
      <w:r w:rsidRPr="000479BA">
        <w:rPr>
          <w:rFonts w:eastAsia="Times New Roman" w:cs="Times New Roman"/>
          <w:b/>
          <w:bCs/>
          <w:i/>
          <w:iCs/>
          <w:color w:val="000000"/>
          <w:szCs w:val="28"/>
          <w:lang w:val="kk-KZ" w:eastAsia="ru-RU"/>
        </w:rPr>
        <w:lastRenderedPageBreak/>
        <w:t>Бақылау сұрақтары:</w:t>
      </w:r>
    </w:p>
    <w:p w:rsidR="000479BA" w:rsidRPr="000479BA" w:rsidRDefault="000479BA" w:rsidP="000479BA">
      <w:pPr>
        <w:spacing w:after="0"/>
        <w:ind w:left="-17"/>
        <w:jc w:val="both"/>
        <w:rPr>
          <w:rFonts w:eastAsia="Calibri" w:cs="Times New Roman"/>
          <w:color w:val="000000"/>
          <w:szCs w:val="28"/>
          <w:lang w:val="kk-KZ"/>
        </w:rPr>
      </w:pPr>
      <w:r w:rsidRPr="000479BA">
        <w:rPr>
          <w:rFonts w:eastAsia="Calibri" w:cs="Times New Roman"/>
          <w:color w:val="000000"/>
          <w:szCs w:val="28"/>
          <w:lang w:val="kk-KZ"/>
        </w:rPr>
        <w:t>1.Су кадастры дегеніміз не?</w:t>
      </w:r>
    </w:p>
    <w:p w:rsidR="000479BA" w:rsidRPr="000479BA" w:rsidRDefault="000479BA" w:rsidP="000479BA">
      <w:pPr>
        <w:spacing w:after="0"/>
        <w:ind w:left="-17"/>
        <w:jc w:val="both"/>
        <w:rPr>
          <w:rFonts w:eastAsia="Calibri" w:cs="Times New Roman"/>
          <w:color w:val="000000"/>
          <w:szCs w:val="28"/>
          <w:lang w:val="kk-KZ"/>
        </w:rPr>
      </w:pPr>
      <w:r w:rsidRPr="000479BA">
        <w:rPr>
          <w:rFonts w:eastAsia="Calibri" w:cs="Times New Roman"/>
          <w:color w:val="000000"/>
          <w:szCs w:val="28"/>
          <w:lang w:val="kk-KZ"/>
        </w:rPr>
        <w:t>2.Су кадастрының қандай түрлері бар?</w:t>
      </w:r>
    </w:p>
    <w:p w:rsidR="000479BA" w:rsidRDefault="000479BA" w:rsidP="000479BA">
      <w:pPr>
        <w:spacing w:after="0"/>
        <w:ind w:left="-17"/>
        <w:jc w:val="both"/>
        <w:rPr>
          <w:rFonts w:eastAsia="Calibri" w:cs="Times New Roman"/>
          <w:bCs/>
          <w:szCs w:val="28"/>
          <w:lang w:val="kk-KZ"/>
        </w:rPr>
      </w:pPr>
      <w:r w:rsidRPr="000479BA">
        <w:rPr>
          <w:rFonts w:eastAsia="Calibri" w:cs="Times New Roman"/>
          <w:color w:val="000000"/>
          <w:szCs w:val="28"/>
          <w:lang w:val="kk-KZ"/>
        </w:rPr>
        <w:t>3</w:t>
      </w:r>
      <w:r w:rsidRPr="000479BA">
        <w:rPr>
          <w:rFonts w:eastAsia="Calibri" w:cs="Times New Roman"/>
          <w:b/>
          <w:color w:val="000000"/>
          <w:szCs w:val="28"/>
          <w:lang w:val="kk-KZ"/>
        </w:rPr>
        <w:t>.</w:t>
      </w:r>
      <w:r w:rsidRPr="000479BA">
        <w:rPr>
          <w:rFonts w:eastAsia="Calibri" w:cs="Times New Roman"/>
          <w:bCs/>
          <w:szCs w:val="28"/>
          <w:lang w:val="kk-KZ"/>
        </w:rPr>
        <w:t>Мемлекеттiк су кадастрын жүргізудің тәртібі қандай?</w:t>
      </w:r>
    </w:p>
    <w:p w:rsidR="000479BA" w:rsidRP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4.</w:t>
      </w:r>
      <w:r w:rsidRPr="000479BA">
        <w:rPr>
          <w:rFonts w:eastAsia="Calibri" w:cs="Times New Roman"/>
          <w:color w:val="000000"/>
          <w:szCs w:val="28"/>
          <w:lang w:val="kk-KZ"/>
        </w:rPr>
        <w:t>Мемлекеттік су кадастрының басты міндеті қандай?</w:t>
      </w:r>
    </w:p>
    <w:p w:rsidR="000479BA" w:rsidRP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5.</w:t>
      </w:r>
      <w:r w:rsidRPr="000479BA">
        <w:rPr>
          <w:rFonts w:eastAsia="Calibri" w:cs="Times New Roman"/>
          <w:color w:val="000000"/>
          <w:szCs w:val="28"/>
          <w:lang w:val="kk-KZ"/>
        </w:rPr>
        <w:t>Мемлекеттiк су кадастрына енгiзiлген су объектiсi туралы қандай мәліметтер жинақталады?</w:t>
      </w:r>
    </w:p>
    <w:p w:rsid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6.</w:t>
      </w:r>
      <w:r w:rsidRPr="000479BA">
        <w:rPr>
          <w:rFonts w:eastAsia="Calibri" w:cs="Times New Roman"/>
          <w:color w:val="000000"/>
          <w:szCs w:val="28"/>
          <w:lang w:val="kk-KZ"/>
        </w:rPr>
        <w:t>Жер беті суы мәліметтері бойынша қай орган жауапты?</w:t>
      </w:r>
    </w:p>
    <w:p w:rsidR="000479BA" w:rsidRP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7</w:t>
      </w:r>
      <w:r w:rsidRPr="000479BA">
        <w:rPr>
          <w:rFonts w:eastAsia="Calibri" w:cs="Times New Roman"/>
          <w:b/>
          <w:bCs/>
          <w:color w:val="000000"/>
          <w:szCs w:val="28"/>
          <w:lang w:val="kk-KZ"/>
        </w:rPr>
        <w:t>.</w:t>
      </w:r>
      <w:r w:rsidRPr="000479BA">
        <w:rPr>
          <w:rFonts w:eastAsia="Calibri" w:cs="Times New Roman"/>
          <w:color w:val="000000"/>
          <w:szCs w:val="28"/>
          <w:lang w:val="kk-KZ"/>
        </w:rPr>
        <w:t>Судың жер бетіндегі қоры және судың тіршіліктегі рөлі</w:t>
      </w:r>
    </w:p>
    <w:p w:rsidR="000479BA" w:rsidRP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8</w:t>
      </w:r>
      <w:r w:rsidRPr="000479BA">
        <w:rPr>
          <w:rFonts w:eastAsia="Calibri" w:cs="Times New Roman"/>
          <w:color w:val="000000"/>
          <w:szCs w:val="28"/>
          <w:lang w:val="kk-KZ"/>
        </w:rPr>
        <w:t>.Суды ластаушы көздердің жіктелуі</w:t>
      </w:r>
    </w:p>
    <w:p w:rsidR="000479BA" w:rsidRDefault="000479BA" w:rsidP="000479BA">
      <w:pPr>
        <w:spacing w:after="0"/>
        <w:ind w:left="-17"/>
        <w:jc w:val="both"/>
        <w:rPr>
          <w:rFonts w:eastAsia="Calibri" w:cs="Times New Roman"/>
          <w:color w:val="000000"/>
          <w:szCs w:val="28"/>
          <w:lang w:val="kk-KZ"/>
        </w:rPr>
      </w:pPr>
      <w:r>
        <w:rPr>
          <w:rFonts w:eastAsia="Calibri" w:cs="Times New Roman"/>
          <w:color w:val="000000"/>
          <w:szCs w:val="28"/>
          <w:lang w:val="kk-KZ"/>
        </w:rPr>
        <w:t>9</w:t>
      </w:r>
      <w:r w:rsidRPr="000479BA">
        <w:rPr>
          <w:rFonts w:eastAsia="Calibri" w:cs="Times New Roman"/>
          <w:color w:val="000000"/>
          <w:szCs w:val="28"/>
          <w:lang w:val="kk-KZ"/>
        </w:rPr>
        <w:t>.Судың сапасы көрсеткіштері қалай жіктеледі?</w:t>
      </w:r>
    </w:p>
    <w:p w:rsidR="00692428" w:rsidRPr="000479BA" w:rsidRDefault="00692428" w:rsidP="000479BA">
      <w:pPr>
        <w:spacing w:after="0"/>
        <w:ind w:left="-17"/>
        <w:jc w:val="both"/>
        <w:rPr>
          <w:rFonts w:eastAsia="Calibri" w:cs="Times New Roman"/>
          <w:b/>
          <w:bCs/>
          <w:color w:val="000000"/>
          <w:szCs w:val="28"/>
          <w:lang w:val="kk-KZ"/>
        </w:rPr>
      </w:pPr>
    </w:p>
    <w:p w:rsidR="000479BA" w:rsidRPr="000479BA" w:rsidRDefault="000479BA" w:rsidP="000479BA">
      <w:pPr>
        <w:spacing w:after="0"/>
        <w:ind w:left="-17"/>
        <w:jc w:val="both"/>
        <w:rPr>
          <w:rFonts w:eastAsia="Calibri" w:cs="Times New Roman"/>
          <w:color w:val="000000"/>
          <w:szCs w:val="28"/>
          <w:lang w:val="kk-KZ"/>
        </w:rPr>
      </w:pPr>
    </w:p>
    <w:p w:rsidR="006A3C5A" w:rsidRPr="00E01003" w:rsidRDefault="006A3C5A" w:rsidP="006C0B77">
      <w:pPr>
        <w:spacing w:after="0"/>
        <w:ind w:firstLine="709"/>
        <w:jc w:val="both"/>
        <w:rPr>
          <w:rFonts w:cs="Times New Roman"/>
          <w:lang w:val="kk-KZ"/>
        </w:rPr>
      </w:pPr>
    </w:p>
    <w:p w:rsidR="004E1C80" w:rsidRPr="00E01003" w:rsidRDefault="004E1C80" w:rsidP="004E1C80">
      <w:pPr>
        <w:jc w:val="center"/>
        <w:rPr>
          <w:rFonts w:eastAsia="SimSun" w:cs="Times New Roman"/>
          <w:b/>
          <w:lang w:val="kk-KZ"/>
        </w:rPr>
      </w:pPr>
      <w:r w:rsidRPr="00E01003">
        <w:rPr>
          <w:rFonts w:eastAsia="SimSun" w:cs="Times New Roman"/>
          <w:b/>
          <w:lang w:val="kk-KZ"/>
        </w:rPr>
        <w:t>Білім алушының білімін бағалау критериялары</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E01003" w:rsidRPr="005F4FA4" w:rsidTr="00AC4224">
        <w:tc>
          <w:tcPr>
            <w:tcW w:w="1134"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jc w:val="center"/>
              <w:rPr>
                <w:rFonts w:cs="Times New Roman"/>
                <w:bCs/>
                <w:sz w:val="20"/>
                <w:szCs w:val="20"/>
                <w:lang w:val="kk-KZ"/>
              </w:rPr>
            </w:pPr>
            <w:r w:rsidRPr="00E01003">
              <w:rPr>
                <w:rFonts w:cs="Times New Roman"/>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jc w:val="center"/>
              <w:rPr>
                <w:rFonts w:cs="Times New Roman"/>
                <w:bCs/>
                <w:sz w:val="20"/>
                <w:szCs w:val="20"/>
                <w:lang w:val="kk-KZ"/>
              </w:rPr>
            </w:pPr>
            <w:r w:rsidRPr="00E01003">
              <w:rPr>
                <w:rFonts w:cs="Times New Roman"/>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jc w:val="center"/>
              <w:rPr>
                <w:rFonts w:cs="Times New Roman"/>
                <w:bCs/>
                <w:sz w:val="20"/>
                <w:szCs w:val="20"/>
                <w:lang w:val="kk-KZ"/>
              </w:rPr>
            </w:pPr>
            <w:r w:rsidRPr="00E01003">
              <w:rPr>
                <w:rFonts w:cs="Times New Roman"/>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ind w:left="-148" w:right="-108"/>
              <w:jc w:val="center"/>
              <w:rPr>
                <w:rFonts w:cs="Times New Roman"/>
                <w:bCs/>
                <w:sz w:val="20"/>
                <w:szCs w:val="20"/>
                <w:lang w:val="kk-KZ"/>
              </w:rPr>
            </w:pPr>
            <w:r w:rsidRPr="00E01003">
              <w:rPr>
                <w:rFonts w:cs="Times New Roman"/>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jc w:val="center"/>
              <w:rPr>
                <w:rFonts w:cs="Times New Roman"/>
                <w:bCs/>
                <w:sz w:val="20"/>
                <w:szCs w:val="20"/>
                <w:lang w:val="kk-KZ"/>
              </w:rPr>
            </w:pPr>
            <w:r w:rsidRPr="00E01003">
              <w:rPr>
                <w:rFonts w:cs="Times New Roman"/>
                <w:sz w:val="20"/>
                <w:szCs w:val="20"/>
                <w:lang w:val="kk-KZ"/>
              </w:rPr>
              <w:t>Білім алушының білімін бағалау критериялары</w:t>
            </w:r>
          </w:p>
        </w:tc>
      </w:tr>
      <w:tr w:rsidR="00E01003" w:rsidRPr="00E01003"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1003" w:rsidRPr="00E01003" w:rsidRDefault="00E01003" w:rsidP="00AC4224">
            <w:pPr>
              <w:spacing w:after="0"/>
              <w:ind w:left="113" w:right="113"/>
              <w:jc w:val="center"/>
              <w:rPr>
                <w:rFonts w:cs="Times New Roman"/>
                <w:bCs/>
                <w:sz w:val="20"/>
                <w:szCs w:val="20"/>
                <w:lang w:val="kk-KZ"/>
              </w:rPr>
            </w:pPr>
            <w:r w:rsidRPr="00E01003">
              <w:rPr>
                <w:rFonts w:cs="Times New Roman"/>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материалдарды толық және терең меңгеруі</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логикалы жауап беруі;</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алға қойған міндерттерді еркін жетуі;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дұрыс, негізделген шешімдер қабылдауы,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пәнді оқуда негізгі және қосымша арнайы әдебиеттерден ақпараттарды қолдана алу дағдысы, </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бағдарлама материалдарын өз бетінше жүйелей алуы</w:t>
            </w:r>
            <w:r w:rsidRPr="00E01003">
              <w:rPr>
                <w:rFonts w:cs="Times New Roman"/>
                <w:sz w:val="20"/>
                <w:szCs w:val="20"/>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барлық тапсырмаларды орындауда әртүрлі тәсілдерді және дағдыларды меңгеруі</w:t>
            </w:r>
            <w:r w:rsidRPr="00E01003">
              <w:rPr>
                <w:rFonts w:cs="Times New Roman"/>
                <w:sz w:val="20"/>
                <w:szCs w:val="20"/>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Ғаламтор ақпараттық ресурстарды және шетелдік әдебиеттермен жұмыс жасай алуы</w:t>
            </w:r>
            <w:r w:rsidRPr="00E01003">
              <w:rPr>
                <w:rFonts w:cs="Times New Roman"/>
                <w:sz w:val="20"/>
                <w:szCs w:val="20"/>
              </w:rPr>
              <w:t>;</w:t>
            </w:r>
          </w:p>
          <w:p w:rsidR="00E01003" w:rsidRPr="00E01003" w:rsidRDefault="00E01003" w:rsidP="00AC4224">
            <w:pPr>
              <w:spacing w:after="0"/>
              <w:jc w:val="both"/>
              <w:rPr>
                <w:rFonts w:cs="Times New Roman"/>
                <w:sz w:val="20"/>
                <w:szCs w:val="20"/>
                <w:highlight w:val="yellow"/>
              </w:rPr>
            </w:pPr>
            <w:r w:rsidRPr="00E01003">
              <w:rPr>
                <w:rFonts w:cs="Times New Roman"/>
                <w:sz w:val="20"/>
                <w:szCs w:val="20"/>
              </w:rPr>
              <w:t xml:space="preserve">- </w:t>
            </w:r>
            <w:r w:rsidRPr="00E01003">
              <w:rPr>
                <w:rFonts w:cs="Times New Roman"/>
                <w:sz w:val="20"/>
                <w:szCs w:val="20"/>
                <w:lang w:val="kk-KZ"/>
              </w:rPr>
              <w:t>барлық тапсырмаларды уақытылы және сапалы орындауы</w:t>
            </w:r>
            <w:r w:rsidRPr="00E01003">
              <w:rPr>
                <w:rFonts w:cs="Times New Roman"/>
                <w:sz w:val="20"/>
                <w:szCs w:val="20"/>
              </w:rPr>
              <w:t>.</w:t>
            </w:r>
          </w:p>
        </w:tc>
      </w:tr>
      <w:tr w:rsidR="00E01003" w:rsidRPr="00E01003"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материалдарды толық және терең меңгеруі</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логикалы жауап беруі;</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алға қойған міндерттерді еркін жетуі;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дұрыс шешім қабылдауы,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пәнді оқуда арнайы әдебиеттерді қолдану дағдысы, </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бағдарлама материалдарын өз бетінше жүйелей алуы</w:t>
            </w:r>
            <w:r w:rsidRPr="00E01003">
              <w:rPr>
                <w:rFonts w:cs="Times New Roman"/>
                <w:sz w:val="20"/>
                <w:szCs w:val="20"/>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барлық тапсырмаларды орындауда әртүрлі тәсілдерді және дағдыларды меңгеруі</w:t>
            </w:r>
            <w:r w:rsidRPr="00E01003">
              <w:rPr>
                <w:rFonts w:cs="Times New Roman"/>
                <w:sz w:val="20"/>
                <w:szCs w:val="20"/>
              </w:rPr>
              <w:t>;</w:t>
            </w:r>
          </w:p>
          <w:p w:rsidR="00E01003" w:rsidRPr="00E01003" w:rsidRDefault="00E01003" w:rsidP="00AC4224">
            <w:pPr>
              <w:pStyle w:val="1"/>
              <w:spacing w:before="0" w:beforeAutospacing="0" w:after="0" w:afterAutospacing="0"/>
              <w:jc w:val="both"/>
              <w:rPr>
                <w:rFonts w:ascii="Times New Roman" w:hAnsi="Times New Roman"/>
                <w:sz w:val="20"/>
                <w:szCs w:val="20"/>
                <w:highlight w:val="yellow"/>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тапсырмаларды уақытылы және сапалы орындауы</w:t>
            </w:r>
            <w:r w:rsidRPr="00E01003">
              <w:rPr>
                <w:rFonts w:ascii="Times New Roman" w:hAnsi="Times New Roman"/>
                <w:sz w:val="20"/>
                <w:szCs w:val="20"/>
                <w:lang w:val="ru-RU" w:eastAsia="ru-RU"/>
              </w:rPr>
              <w:t>.</w:t>
            </w:r>
          </w:p>
        </w:tc>
      </w:tr>
      <w:tr w:rsidR="00E01003" w:rsidRPr="00E01003"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1003" w:rsidRPr="00E01003" w:rsidRDefault="00E01003" w:rsidP="00AC4224">
            <w:pPr>
              <w:spacing w:after="0"/>
              <w:ind w:left="113" w:right="113"/>
              <w:rPr>
                <w:rFonts w:cs="Times New Roman"/>
                <w:bCs/>
                <w:sz w:val="20"/>
                <w:szCs w:val="20"/>
                <w:lang w:val="kk-KZ"/>
              </w:rPr>
            </w:pPr>
            <w:r w:rsidRPr="00E01003">
              <w:rPr>
                <w:rFonts w:cs="Times New Roman"/>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b/>
                <w:sz w:val="20"/>
                <w:szCs w:val="20"/>
                <w:lang w:val="kk-KZ"/>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материалдарды меңгеруі</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сабақтың барлық түрі бойынша жауапты толық, дәйекті, сауатты және баяндауда анықсыздықтар бар болса;</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теориялық білмді дұрыс қолдану;</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қолданбалы есептерді шешу барысында қажетті дағдыларды қолдану </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пәнді оқуда ұсынылған әдебиеттерден  қолдана алу дағдысы, </w:t>
            </w:r>
          </w:p>
          <w:p w:rsidR="00E01003" w:rsidRPr="00E01003" w:rsidRDefault="00E01003" w:rsidP="00AC4224">
            <w:pPr>
              <w:spacing w:after="0"/>
              <w:jc w:val="both"/>
              <w:rPr>
                <w:rFonts w:cs="Times New Roman"/>
                <w:sz w:val="20"/>
                <w:szCs w:val="20"/>
              </w:rPr>
            </w:pPr>
            <w:r w:rsidRPr="00E01003">
              <w:rPr>
                <w:rFonts w:cs="Times New Roman"/>
                <w:sz w:val="20"/>
                <w:szCs w:val="20"/>
                <w:lang w:val="kk-KZ"/>
              </w:rPr>
              <w:t>- бағдарлама материалдарын өз бетінше жүйелей алуы</w:t>
            </w:r>
            <w:r w:rsidRPr="00E01003">
              <w:rPr>
                <w:rFonts w:cs="Times New Roman"/>
                <w:sz w:val="20"/>
                <w:szCs w:val="20"/>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 xml:space="preserve">барлық тапсырмаларды орындауда әртүрлі тәсілдерді және </w:t>
            </w:r>
            <w:r w:rsidRPr="00E01003">
              <w:rPr>
                <w:rFonts w:cs="Times New Roman"/>
                <w:sz w:val="20"/>
                <w:szCs w:val="20"/>
                <w:lang w:val="kk-KZ"/>
              </w:rPr>
              <w:lastRenderedPageBreak/>
              <w:t>дағдыларды меңгеруі</w:t>
            </w:r>
            <w:r w:rsidRPr="00E01003">
              <w:rPr>
                <w:rFonts w:cs="Times New Roman"/>
                <w:sz w:val="20"/>
                <w:szCs w:val="20"/>
              </w:rPr>
              <w:t>;</w:t>
            </w:r>
          </w:p>
          <w:p w:rsidR="00E01003" w:rsidRPr="00E01003" w:rsidRDefault="00E01003" w:rsidP="00AC4224">
            <w:pPr>
              <w:spacing w:after="0"/>
              <w:jc w:val="both"/>
              <w:rPr>
                <w:rFonts w:cs="Times New Roman"/>
                <w:sz w:val="20"/>
                <w:szCs w:val="20"/>
                <w:highlight w:val="yellow"/>
                <w:lang w:val="kk-KZ"/>
              </w:rPr>
            </w:pPr>
            <w:r w:rsidRPr="00E01003">
              <w:rPr>
                <w:rFonts w:cs="Times New Roman"/>
                <w:sz w:val="20"/>
                <w:szCs w:val="20"/>
              </w:rPr>
              <w:t xml:space="preserve">- </w:t>
            </w:r>
            <w:r w:rsidRPr="00E01003">
              <w:rPr>
                <w:rFonts w:cs="Times New Roman"/>
                <w:sz w:val="20"/>
                <w:szCs w:val="20"/>
                <w:lang w:val="kk-KZ"/>
              </w:rPr>
              <w:t>барлық тапсырмаларды уақытылы орындауы</w:t>
            </w:r>
            <w:r w:rsidRPr="00E01003">
              <w:rPr>
                <w:rFonts w:cs="Times New Roman"/>
                <w:sz w:val="20"/>
                <w:szCs w:val="20"/>
              </w:rPr>
              <w:t>.</w:t>
            </w:r>
          </w:p>
        </w:tc>
      </w:tr>
      <w:tr w:rsidR="00E01003" w:rsidRPr="00E01003"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kk-KZ" w:eastAsia="ru-RU"/>
              </w:rPr>
              <w:t>-материалдарды меңгеруі</w:t>
            </w:r>
            <w:r w:rsidRPr="00E01003">
              <w:rPr>
                <w:rFonts w:ascii="Times New Roman" w:hAnsi="Times New Roman"/>
                <w:sz w:val="20"/>
                <w:szCs w:val="20"/>
                <w:lang w:val="ru-RU" w:eastAsia="ru-RU"/>
              </w:rPr>
              <w:t xml:space="preserve">; </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сабақтың барлық түрі бойынша жауапты елеусіз қателіктермен баяндауы</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оқытушының жетекшілігімен теориялық білімді қолдану дағдысы</w:t>
            </w:r>
            <w:r w:rsidRPr="00E01003">
              <w:rPr>
                <w:rFonts w:ascii="Times New Roman" w:hAnsi="Times New Roman"/>
                <w:sz w:val="20"/>
                <w:szCs w:val="20"/>
                <w:lang w:val="ru-RU" w:eastAsia="ru-RU"/>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практикалық есептер шығару барысында қажетті дағдыларды қолдану;</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пәнді оқуда ұсынылған әдебиеттерден  қолдана алу дағдысы,</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оқытушының жетекшілігімен бағдарлама материалдарын жүйелей алуы</w:t>
            </w:r>
            <w:r w:rsidRPr="00E01003">
              <w:rPr>
                <w:rFonts w:cs="Times New Roman"/>
                <w:sz w:val="20"/>
                <w:szCs w:val="20"/>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барлық тапсырмаларды орындауда дағдыларды меңгеруі</w:t>
            </w:r>
            <w:r w:rsidRPr="00E01003">
              <w:rPr>
                <w:rFonts w:cs="Times New Roman"/>
                <w:sz w:val="20"/>
                <w:szCs w:val="20"/>
              </w:rPr>
              <w:t>;</w:t>
            </w:r>
          </w:p>
          <w:p w:rsidR="00E01003" w:rsidRPr="00E01003" w:rsidRDefault="00E01003" w:rsidP="00AC4224">
            <w:pPr>
              <w:pStyle w:val="1"/>
              <w:spacing w:before="0" w:beforeAutospacing="0" w:after="0" w:afterAutospacing="0"/>
              <w:jc w:val="both"/>
              <w:rPr>
                <w:rFonts w:ascii="Times New Roman" w:hAnsi="Times New Roman"/>
                <w:sz w:val="20"/>
                <w:szCs w:val="20"/>
                <w:highlight w:val="yellow"/>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жіберілген қателіктерді өзбетінше түзету қабілеттілігі</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материалдарды меңгеруі</w:t>
            </w:r>
            <w:r w:rsidRPr="00E01003">
              <w:rPr>
                <w:rFonts w:ascii="Times New Roman" w:hAnsi="Times New Roman"/>
                <w:sz w:val="20"/>
                <w:szCs w:val="20"/>
                <w:lang w:val="ru-RU" w:eastAsia="ru-RU"/>
              </w:rPr>
              <w:t xml:space="preserve">; </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елеусіз қателіктермен жауаптарды  баяндап беруі</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w:t>
            </w:r>
            <w:r w:rsidRPr="00E01003">
              <w:rPr>
                <w:rFonts w:ascii="Times New Roman" w:hAnsi="Times New Roman"/>
                <w:sz w:val="20"/>
                <w:szCs w:val="20"/>
                <w:lang w:val="kk-KZ" w:eastAsia="ru-RU"/>
              </w:rPr>
              <w:t xml:space="preserve"> оқытушының жетекшілігімен теориялық білімді қолдану дағдысы</w:t>
            </w:r>
            <w:r w:rsidRPr="00E01003">
              <w:rPr>
                <w:rFonts w:ascii="Times New Roman" w:hAnsi="Times New Roman"/>
                <w:sz w:val="20"/>
                <w:szCs w:val="20"/>
                <w:lang w:val="ru-RU" w:eastAsia="ru-RU"/>
              </w:rPr>
              <w:t>;</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 </w:t>
            </w:r>
            <w:r w:rsidRPr="00E01003">
              <w:rPr>
                <w:rFonts w:cs="Times New Roman"/>
                <w:sz w:val="20"/>
                <w:szCs w:val="20"/>
                <w:lang w:val="kk-KZ"/>
              </w:rPr>
              <w:t>практикалық есептер шығару барысында қажетті дағдыларды қолдану;</w:t>
            </w:r>
          </w:p>
          <w:p w:rsidR="00E01003" w:rsidRPr="00E01003" w:rsidRDefault="00E01003" w:rsidP="00AC4224">
            <w:pPr>
              <w:spacing w:after="0"/>
              <w:jc w:val="both"/>
              <w:rPr>
                <w:rFonts w:cs="Times New Roman"/>
                <w:sz w:val="20"/>
                <w:szCs w:val="20"/>
              </w:rPr>
            </w:pPr>
            <w:r w:rsidRPr="00E01003">
              <w:rPr>
                <w:rFonts w:cs="Times New Roman"/>
                <w:sz w:val="20"/>
                <w:szCs w:val="20"/>
              </w:rPr>
              <w:t xml:space="preserve">- </w:t>
            </w:r>
            <w:r w:rsidRPr="00E01003">
              <w:rPr>
                <w:rFonts w:cs="Times New Roman"/>
                <w:sz w:val="20"/>
                <w:szCs w:val="20"/>
                <w:lang w:val="kk-KZ"/>
              </w:rPr>
              <w:t>пәнді оқуда ұсынылған әдебиеттерден  қолдана алу дағдысы,</w:t>
            </w:r>
          </w:p>
          <w:p w:rsidR="00E01003" w:rsidRPr="00E01003" w:rsidRDefault="00E01003" w:rsidP="00AC4224">
            <w:pPr>
              <w:spacing w:after="0"/>
              <w:jc w:val="both"/>
              <w:rPr>
                <w:rFonts w:cs="Times New Roman"/>
                <w:sz w:val="20"/>
                <w:szCs w:val="20"/>
                <w:lang w:val="kk-KZ"/>
              </w:rPr>
            </w:pPr>
            <w:r w:rsidRPr="00E01003">
              <w:rPr>
                <w:rFonts w:cs="Times New Roman"/>
                <w:sz w:val="20"/>
                <w:szCs w:val="20"/>
              </w:rPr>
              <w:t xml:space="preserve">- </w:t>
            </w:r>
            <w:r w:rsidRPr="00E01003">
              <w:rPr>
                <w:rFonts w:cs="Times New Roman"/>
                <w:sz w:val="20"/>
                <w:szCs w:val="20"/>
                <w:lang w:val="kk-KZ"/>
              </w:rPr>
              <w:t>оқытушының жетекшілігімен бағдарлама материалдарын қортындылап жүйелей алуы</w:t>
            </w:r>
            <w:r w:rsidRPr="00E01003">
              <w:rPr>
                <w:rFonts w:cs="Times New Roman"/>
                <w:sz w:val="20"/>
                <w:szCs w:val="20"/>
              </w:rPr>
              <w:t>;</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көмегімен жіберілген қателіктерді түзете білуі;</w:t>
            </w:r>
          </w:p>
          <w:p w:rsidR="00E01003" w:rsidRPr="00E01003" w:rsidRDefault="00E01003" w:rsidP="00AC4224">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xml:space="preserve">- материалдарды меңгеруі; </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барлық тапсырмалар түрі бойынша жауап беру барысында дұрыс тұжырымдаманың толық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бағдарлама материалдарын баяндау барысында ретінің бұзылуы;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өзбетінше орындау барысында туындайтын қиындықтардың болуы;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 дағдысы;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жетекшілігімен бағдарлама материалдарынының жеке бөлімдерін қортындылау дағдысы;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rsidR="00E01003" w:rsidRPr="00E01003" w:rsidRDefault="00E01003" w:rsidP="00AC4224">
            <w:pPr>
              <w:spacing w:after="0"/>
              <w:jc w:val="both"/>
              <w:rPr>
                <w:rFonts w:cs="Times New Roman"/>
                <w:b/>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1003" w:rsidRPr="00E01003" w:rsidRDefault="00E01003" w:rsidP="00AC4224">
            <w:pPr>
              <w:spacing w:after="0"/>
              <w:ind w:left="113" w:right="113"/>
              <w:jc w:val="center"/>
              <w:rPr>
                <w:rFonts w:cs="Times New Roman"/>
                <w:bCs/>
                <w:sz w:val="20"/>
                <w:szCs w:val="20"/>
              </w:rPr>
            </w:pPr>
            <w:r w:rsidRPr="00E01003">
              <w:rPr>
                <w:rFonts w:cs="Times New Roman"/>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highlight w:val="yellow"/>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негізгі материалды меңгеруі</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тұжырымдаманың толық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берілген материалдарда ретсіздіктің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xml:space="preserve"> - практикалық есептерді өзбетінше орындау барысында туындайтын қиындықтардың болуы;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бағдарлама материалдарынының жеке бөлімдерін қортындылаудағы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rsidR="00E01003" w:rsidRPr="00E01003" w:rsidRDefault="00E01003" w:rsidP="00AC4224">
            <w:pPr>
              <w:pStyle w:val="1"/>
              <w:spacing w:before="0" w:beforeAutospacing="0" w:after="0" w:afterAutospacing="0"/>
              <w:jc w:val="both"/>
              <w:rPr>
                <w:rFonts w:ascii="Times New Roman" w:hAnsi="Times New Roman"/>
                <w:sz w:val="20"/>
                <w:szCs w:val="20"/>
                <w:highlight w:val="yellow"/>
                <w:lang w:val="kk-KZ" w:eastAsia="ru-RU"/>
              </w:rPr>
            </w:pPr>
            <w:r w:rsidRPr="00E01003">
              <w:rPr>
                <w:rFonts w:ascii="Times New Roman" w:hAnsi="Times New Roman"/>
                <w:sz w:val="20"/>
                <w:szCs w:val="20"/>
                <w:lang w:val="kk-KZ" w:eastAsia="ru-RU"/>
              </w:rPr>
              <w:t>- барлық тапсырмалар түрі бойынша жіберілген қателіктерді уақытылы жою.</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негізгі материалды меңгеруі</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тұжырымдаманың толық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lastRenderedPageBreak/>
              <w:t xml:space="preserve">- </w:t>
            </w:r>
            <w:r w:rsidRPr="00E01003">
              <w:rPr>
                <w:rFonts w:ascii="Times New Roman" w:hAnsi="Times New Roman"/>
                <w:sz w:val="20"/>
                <w:szCs w:val="20"/>
                <w:lang w:val="kk-KZ" w:eastAsia="ru-RU"/>
              </w:rPr>
              <w:t>берілген материалдарда ретсіздіктің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өзбетінше орындау барысында туындайтын қиындықтардың болуы;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-бағдарлама материалдарынының жеке бөлімдерін қортындылаудағы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rsidR="00E01003" w:rsidRPr="00E01003" w:rsidRDefault="00E01003" w:rsidP="00AC4224">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жою.</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негізгі материалдарды жеке бөлімдерді меңгеруі</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 түрлері бойынша жауаптардың дұрыс тұжырымдаманы түсінбеуі;</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берілген материалдарда ретсіздіктің болмауы;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практикалық есептерді өзбетінше орындау барысында туындайтын қиындықтардың болуы;</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kk-KZ" w:eastAsia="ru-RU"/>
              </w:rPr>
              <w:t>-  практикалық есептерді орындауда жеке тәсілдерді меңгеруі;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бағдарлама материалдарынының жеке бөлімдерін</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қортындылаудағы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оқытушымен көмегімен жіберілген қателіктерді түзете білуі;   </w:t>
            </w:r>
          </w:p>
          <w:p w:rsidR="00E01003" w:rsidRPr="00E01003" w:rsidRDefault="00E01003" w:rsidP="00AC4224">
            <w:pPr>
              <w:spacing w:after="0"/>
              <w:jc w:val="both"/>
              <w:rPr>
                <w:rFonts w:cs="Times New Roman"/>
                <w:sz w:val="20"/>
                <w:szCs w:val="20"/>
                <w:highlight w:val="yellow"/>
                <w:lang w:val="kk-KZ"/>
              </w:rPr>
            </w:pPr>
            <w:r w:rsidRPr="00E01003">
              <w:rPr>
                <w:rFonts w:cs="Times New Roman"/>
                <w:sz w:val="20"/>
                <w:szCs w:val="20"/>
                <w:lang w:val="kk-KZ"/>
              </w:rPr>
              <w:t>- барлық тапсырмалар түрі бойынша жіберілген қателіктерді уақытылы орындамауы.</w:t>
            </w:r>
          </w:p>
        </w:tc>
      </w:tr>
      <w:tr w:rsidR="00E01003" w:rsidRPr="005F4FA4" w:rsidTr="00AC4224">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E01003" w:rsidRPr="00E01003" w:rsidRDefault="00E01003" w:rsidP="00AC4224">
            <w:pPr>
              <w:spacing w:after="0"/>
              <w:jc w:val="both"/>
              <w:rPr>
                <w:rFonts w:cs="Times New Roman"/>
                <w:sz w:val="20"/>
                <w:szCs w:val="20"/>
              </w:rPr>
            </w:pPr>
            <w:r w:rsidRPr="00E01003">
              <w:rPr>
                <w:rFonts w:cs="Times New Roman"/>
                <w:b/>
                <w:sz w:val="20"/>
                <w:szCs w:val="20"/>
                <w:lang w:val="kk-KZ"/>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негізгі материалдардың жеке бөлімдерін игеру қиындығы</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барлық тапсырмалар түрі бойынша тұжырымдамаларды түсінбеу</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материалдарды баяндау барысында ретсіздіктің болуы</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ru-RU"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практикалық есептерді өзбетінше орындау барысында туындайтын қиындықтардың болуы</w:t>
            </w:r>
            <w:r w:rsidRPr="00E01003">
              <w:rPr>
                <w:rFonts w:ascii="Times New Roman" w:hAnsi="Times New Roman"/>
                <w:sz w:val="20"/>
                <w:szCs w:val="20"/>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sz w:val="20"/>
                <w:szCs w:val="20"/>
                <w:lang w:val="ru-RU" w:eastAsia="ru-RU"/>
              </w:rPr>
              <w:t xml:space="preserve">-  </w:t>
            </w:r>
            <w:r w:rsidRPr="00E01003">
              <w:rPr>
                <w:rFonts w:ascii="Times New Roman" w:hAnsi="Times New Roman"/>
                <w:sz w:val="20"/>
                <w:szCs w:val="20"/>
                <w:lang w:val="kk-KZ" w:eastAsia="ru-RU"/>
              </w:rPr>
              <w:t>практикалық есептерді орындауда жеке тәсілдерді қолдана білмеуі;</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оқытушының ұсынылған әдебиеттерін қолданудағы қиындықтардың болуы;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оқытылған материалдардың жеке бөлімдерін қортындылай алмауы;</w:t>
            </w:r>
          </w:p>
          <w:p w:rsidR="00E01003" w:rsidRPr="00E01003" w:rsidRDefault="00E01003" w:rsidP="00AC4224">
            <w:pPr>
              <w:spacing w:after="0"/>
              <w:jc w:val="both"/>
              <w:rPr>
                <w:rFonts w:cs="Times New Roman"/>
                <w:sz w:val="20"/>
                <w:szCs w:val="20"/>
                <w:lang w:val="kk-KZ"/>
              </w:rPr>
            </w:pPr>
            <w:r w:rsidRPr="00E01003">
              <w:rPr>
                <w:rFonts w:cs="Times New Roman"/>
                <w:sz w:val="20"/>
                <w:szCs w:val="20"/>
                <w:lang w:val="kk-KZ"/>
              </w:rPr>
              <w:t xml:space="preserve">- оқытушының көрсетілген қателіктерді түзету барысындағы қиындықтардың болуы;   </w:t>
            </w:r>
          </w:p>
          <w:p w:rsidR="00E01003" w:rsidRPr="00E01003" w:rsidRDefault="00E01003" w:rsidP="00AC4224">
            <w:pPr>
              <w:spacing w:after="0"/>
              <w:jc w:val="both"/>
              <w:rPr>
                <w:rFonts w:cs="Times New Roman"/>
                <w:sz w:val="20"/>
                <w:szCs w:val="20"/>
                <w:highlight w:val="yellow"/>
                <w:lang w:val="kk-KZ"/>
              </w:rPr>
            </w:pPr>
            <w:r w:rsidRPr="00E01003">
              <w:rPr>
                <w:rFonts w:cs="Times New Roman"/>
                <w:sz w:val="20"/>
                <w:szCs w:val="20"/>
                <w:lang w:val="kk-KZ"/>
              </w:rPr>
              <w:t>- барлық тапсырмалар бойынша жіберілген қателіктерді жөндеуді уақытылы орындалмауы.</w:t>
            </w:r>
          </w:p>
        </w:tc>
      </w:tr>
      <w:tr w:rsidR="00E01003" w:rsidRPr="005F4FA4" w:rsidTr="00AC4224">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lang w:val="en-US"/>
              </w:rPr>
            </w:pPr>
            <w:r w:rsidRPr="00E01003">
              <w:rPr>
                <w:rFonts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1003" w:rsidRPr="00E01003" w:rsidRDefault="00E01003" w:rsidP="00AC4224">
            <w:pPr>
              <w:spacing w:after="0"/>
              <w:ind w:left="113" w:right="113"/>
              <w:jc w:val="center"/>
              <w:rPr>
                <w:rFonts w:cs="Times New Roman"/>
                <w:bCs/>
                <w:sz w:val="20"/>
                <w:szCs w:val="20"/>
                <w:lang w:val="kk-KZ"/>
              </w:rPr>
            </w:pPr>
            <w:r w:rsidRPr="00E01003">
              <w:rPr>
                <w:rFonts w:cs="Times New Roman"/>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E01003" w:rsidRPr="00E01003" w:rsidRDefault="00E01003" w:rsidP="00AC4224">
            <w:pPr>
              <w:pStyle w:val="1"/>
              <w:spacing w:before="0" w:beforeAutospacing="0" w:after="0" w:afterAutospacing="0"/>
              <w:jc w:val="both"/>
              <w:rPr>
                <w:rFonts w:ascii="Times New Roman" w:hAnsi="Times New Roman"/>
                <w:sz w:val="20"/>
                <w:szCs w:val="20"/>
                <w:lang w:val="kk-KZ" w:eastAsia="ru-RU"/>
              </w:rPr>
            </w:pPr>
            <w:r w:rsidRPr="00E01003">
              <w:rPr>
                <w:rFonts w:ascii="Times New Roman" w:hAnsi="Times New Roman"/>
                <w:b/>
                <w:sz w:val="20"/>
                <w:szCs w:val="20"/>
                <w:lang w:val="kk-KZ" w:eastAsia="ru-RU"/>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бағдарлама материалын білмеуі,</w:t>
            </w:r>
          </w:p>
          <w:p w:rsidR="00E01003" w:rsidRPr="00E01003" w:rsidRDefault="00E01003" w:rsidP="00AC4224">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барлық тапсырмалар түрі бойынша елеулі қателіктердің жіберілуі;</w:t>
            </w:r>
          </w:p>
          <w:p w:rsidR="00E01003" w:rsidRPr="00E01003" w:rsidRDefault="00E01003" w:rsidP="00AC4224">
            <w:pPr>
              <w:pStyle w:val="1"/>
              <w:spacing w:before="0" w:beforeAutospacing="0" w:after="0" w:afterAutospacing="0"/>
              <w:jc w:val="both"/>
              <w:rPr>
                <w:rFonts w:ascii="Times New Roman" w:hAnsi="Times New Roman"/>
                <w:sz w:val="22"/>
                <w:szCs w:val="22"/>
                <w:lang w:val="kk-KZ" w:eastAsia="ru-RU"/>
              </w:rPr>
            </w:pPr>
            <w:r w:rsidRPr="00E01003">
              <w:rPr>
                <w:rFonts w:ascii="Times New Roman" w:hAnsi="Times New Roman"/>
                <w:sz w:val="22"/>
                <w:szCs w:val="22"/>
                <w:lang w:val="kk-KZ" w:eastAsia="ru-RU"/>
              </w:rPr>
              <w:t>-  тапсырмаларды орындауда жеке тәсілдерді мүлдем игермеуі;</w:t>
            </w:r>
          </w:p>
          <w:p w:rsidR="00E01003" w:rsidRPr="00E01003" w:rsidRDefault="00E01003" w:rsidP="00AC4224">
            <w:pPr>
              <w:pStyle w:val="1"/>
              <w:spacing w:before="0" w:beforeAutospacing="0" w:after="0" w:afterAutospacing="0"/>
              <w:jc w:val="both"/>
              <w:rPr>
                <w:rFonts w:ascii="Times New Roman" w:hAnsi="Times New Roman"/>
                <w:sz w:val="20"/>
                <w:szCs w:val="20"/>
                <w:highlight w:val="yellow"/>
                <w:lang w:val="kk-KZ" w:eastAsia="ru-RU"/>
              </w:rPr>
            </w:pPr>
            <w:r w:rsidRPr="00E01003">
              <w:rPr>
                <w:rFonts w:ascii="Times New Roman" w:hAnsi="Times New Roman"/>
                <w:sz w:val="22"/>
                <w:szCs w:val="22"/>
                <w:lang w:val="kk-KZ" w:eastAsia="ru-RU"/>
              </w:rPr>
              <w:t>-  ағымды, межелік және қорытынды бақылау түрлері бойынша тапсырмаларды мүлдем орындамауы</w:t>
            </w:r>
          </w:p>
        </w:tc>
      </w:tr>
      <w:tr w:rsidR="00E01003" w:rsidRPr="00E01003" w:rsidTr="00AC4224">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rPr>
            </w:pPr>
            <w:r w:rsidRPr="00E01003">
              <w:rPr>
                <w:rFonts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jc w:val="center"/>
              <w:rPr>
                <w:rFonts w:cs="Times New Roman"/>
                <w:bCs/>
                <w:sz w:val="20"/>
                <w:szCs w:val="20"/>
                <w:lang w:val="en-US"/>
              </w:rPr>
            </w:pPr>
            <w:r w:rsidRPr="00E01003">
              <w:rPr>
                <w:rFonts w:cs="Times New Roman"/>
                <w:bCs/>
                <w:sz w:val="20"/>
                <w:szCs w:val="20"/>
              </w:rPr>
              <w:t>0-</w:t>
            </w:r>
            <w:r w:rsidRPr="00E01003">
              <w:rPr>
                <w:rFonts w:cs="Times New Roman"/>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1003" w:rsidRPr="00E01003" w:rsidRDefault="00E01003" w:rsidP="00AC4224">
            <w:pPr>
              <w:spacing w:after="0"/>
              <w:rPr>
                <w:rFonts w:cs="Times New Roman"/>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E01003" w:rsidRPr="00E01003" w:rsidRDefault="00E01003" w:rsidP="00AC4224">
            <w:pPr>
              <w:pStyle w:val="1"/>
              <w:spacing w:before="0" w:beforeAutospacing="0" w:after="0" w:afterAutospacing="0"/>
              <w:jc w:val="both"/>
              <w:rPr>
                <w:rFonts w:ascii="Times New Roman" w:hAnsi="Times New Roman"/>
                <w:b/>
                <w:sz w:val="20"/>
                <w:szCs w:val="20"/>
                <w:lang w:val="ru-RU" w:eastAsia="ru-RU"/>
              </w:rPr>
            </w:pPr>
            <w:r w:rsidRPr="00E01003">
              <w:rPr>
                <w:rFonts w:ascii="Times New Roman" w:hAnsi="Times New Roman"/>
                <w:b/>
                <w:sz w:val="20"/>
                <w:szCs w:val="20"/>
                <w:lang w:val="kk-KZ" w:eastAsia="ru-RU"/>
              </w:rPr>
              <w:t>Білім алушылар төмендегілерді көрсете білуі тиіс</w:t>
            </w:r>
          </w:p>
          <w:p w:rsidR="00E01003" w:rsidRPr="00E01003" w:rsidRDefault="00E01003" w:rsidP="00AC4224">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бағдарлама материалын білмеуі</w:t>
            </w:r>
            <w:r w:rsidRPr="00E01003">
              <w:rPr>
                <w:rFonts w:ascii="Times New Roman" w:hAnsi="Times New Roman"/>
                <w:sz w:val="22"/>
                <w:szCs w:val="22"/>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барлық тапсырмалар түрі бойынша анық қателіктердің жіберілуі</w:t>
            </w:r>
            <w:r w:rsidRPr="00E01003">
              <w:rPr>
                <w:rFonts w:ascii="Times New Roman" w:hAnsi="Times New Roman"/>
                <w:sz w:val="22"/>
                <w:szCs w:val="22"/>
                <w:lang w:val="ru-RU" w:eastAsia="ru-RU"/>
              </w:rPr>
              <w:t>;</w:t>
            </w:r>
          </w:p>
          <w:p w:rsidR="00E01003" w:rsidRPr="00E01003" w:rsidRDefault="00E01003" w:rsidP="00AC4224">
            <w:pPr>
              <w:pStyle w:val="1"/>
              <w:spacing w:before="0" w:beforeAutospacing="0" w:after="0" w:afterAutospacing="0"/>
              <w:jc w:val="both"/>
              <w:rPr>
                <w:rFonts w:ascii="Times New Roman" w:hAnsi="Times New Roman"/>
                <w:sz w:val="22"/>
                <w:szCs w:val="22"/>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тапсырмаларды орындауда жеке тәсілдерді мүлдем игермеуі</w:t>
            </w:r>
            <w:r w:rsidRPr="00E01003">
              <w:rPr>
                <w:rFonts w:ascii="Times New Roman" w:hAnsi="Times New Roman"/>
                <w:sz w:val="22"/>
                <w:szCs w:val="22"/>
                <w:lang w:val="ru-RU" w:eastAsia="ru-RU"/>
              </w:rPr>
              <w:t>;</w:t>
            </w:r>
          </w:p>
          <w:p w:rsidR="00E01003" w:rsidRPr="00E01003" w:rsidRDefault="00E01003" w:rsidP="00AC4224">
            <w:pPr>
              <w:pStyle w:val="1"/>
              <w:spacing w:before="0" w:beforeAutospacing="0" w:after="0" w:afterAutospacing="0"/>
              <w:jc w:val="both"/>
              <w:rPr>
                <w:rFonts w:ascii="Times New Roman" w:hAnsi="Times New Roman"/>
                <w:b/>
                <w:sz w:val="20"/>
                <w:szCs w:val="20"/>
                <w:highlight w:val="yellow"/>
                <w:lang w:val="ru-RU" w:eastAsia="ru-RU"/>
              </w:rPr>
            </w:pPr>
            <w:r w:rsidRPr="00E01003">
              <w:rPr>
                <w:rFonts w:ascii="Times New Roman" w:hAnsi="Times New Roman"/>
                <w:sz w:val="22"/>
                <w:szCs w:val="22"/>
                <w:lang w:val="ru-RU" w:eastAsia="ru-RU"/>
              </w:rPr>
              <w:t xml:space="preserve">-  </w:t>
            </w:r>
            <w:r w:rsidRPr="00E01003">
              <w:rPr>
                <w:rFonts w:ascii="Times New Roman" w:hAnsi="Times New Roman"/>
                <w:sz w:val="22"/>
                <w:szCs w:val="22"/>
                <w:lang w:val="kk-KZ" w:eastAsia="ru-RU"/>
              </w:rPr>
              <w:t>ағымды, межелік және қорытынды бақылау түрлері бойынша тапсырмаларды мүлдем орындамауы</w:t>
            </w:r>
          </w:p>
        </w:tc>
      </w:tr>
    </w:tbl>
    <w:p w:rsidR="004E1C80" w:rsidRPr="00E01003" w:rsidRDefault="004E1C80" w:rsidP="006C0B77">
      <w:pPr>
        <w:spacing w:after="0"/>
        <w:ind w:firstLine="709"/>
        <w:jc w:val="both"/>
        <w:rPr>
          <w:rFonts w:cs="Times New Roman"/>
        </w:rPr>
      </w:pPr>
    </w:p>
    <w:p w:rsidR="007933AC" w:rsidRPr="007933AC" w:rsidRDefault="007933AC" w:rsidP="007933AC">
      <w:pPr>
        <w:spacing w:after="0"/>
        <w:ind w:left="-17" w:firstLine="426"/>
        <w:jc w:val="both"/>
        <w:outlineLvl w:val="1"/>
        <w:rPr>
          <w:rFonts w:eastAsia="Times New Roman" w:cs="Times New Roman"/>
          <w:b/>
          <w:bCs/>
          <w:iCs/>
          <w:szCs w:val="28"/>
          <w:lang w:val="kk-KZ"/>
        </w:rPr>
      </w:pPr>
      <w:r w:rsidRPr="007933AC">
        <w:rPr>
          <w:rFonts w:eastAsia="Times New Roman" w:cs="Times New Roman"/>
          <w:b/>
          <w:bCs/>
          <w:iCs/>
          <w:color w:val="000000"/>
          <w:szCs w:val="28"/>
          <w:lang w:val="kk-KZ"/>
        </w:rPr>
        <w:t>Ұсынылған әдебиеттер тізімі:</w:t>
      </w:r>
    </w:p>
    <w:p w:rsidR="007933AC" w:rsidRPr="007933AC" w:rsidRDefault="007933AC" w:rsidP="007933AC">
      <w:pPr>
        <w:spacing w:after="0"/>
        <w:ind w:left="-17" w:firstLine="426"/>
        <w:jc w:val="both"/>
        <w:outlineLvl w:val="1"/>
        <w:rPr>
          <w:rFonts w:eastAsia="Times New Roman" w:cs="Times New Roman"/>
          <w:b/>
          <w:iCs/>
          <w:szCs w:val="28"/>
          <w:lang w:val="kk-KZ"/>
        </w:rPr>
      </w:pPr>
      <w:r w:rsidRPr="007933AC">
        <w:rPr>
          <w:rFonts w:eastAsia="Times New Roman" w:cs="Times New Roman"/>
          <w:b/>
          <w:iCs/>
          <w:color w:val="000000"/>
          <w:szCs w:val="28"/>
          <w:lang w:val="kk-KZ"/>
        </w:rPr>
        <w:lastRenderedPageBreak/>
        <w:t>Негізгі әдебиеттер</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1 Ахметов Е.М., Кунаев М.С. Геоақпараттық жүйе негіздері (Оқу құралы). Алматы: «Арыс» баспасы, 2011.</w:t>
      </w:r>
    </w:p>
    <w:p w:rsidR="007933AC" w:rsidRPr="007933AC" w:rsidRDefault="007933AC" w:rsidP="007933AC">
      <w:pPr>
        <w:widowControl w:val="0"/>
        <w:tabs>
          <w:tab w:val="left" w:pos="709"/>
        </w:tabs>
        <w:autoSpaceDE w:val="0"/>
        <w:autoSpaceDN w:val="0"/>
        <w:spacing w:after="0"/>
        <w:ind w:left="-17" w:right="274" w:firstLine="426"/>
        <w:jc w:val="both"/>
        <w:rPr>
          <w:rFonts w:eastAsia="Calibri" w:cs="Times New Roman"/>
          <w:sz w:val="24"/>
          <w:szCs w:val="24"/>
        </w:rPr>
      </w:pPr>
      <w:r w:rsidRPr="007933AC">
        <w:rPr>
          <w:rFonts w:eastAsia="Calibri" w:cs="Times New Roman"/>
          <w:sz w:val="24"/>
          <w:szCs w:val="24"/>
          <w:lang w:val="kk-KZ"/>
        </w:rPr>
        <w:t>2 Мид</w:t>
      </w:r>
      <w:r w:rsidRPr="007933AC">
        <w:rPr>
          <w:rFonts w:eastAsia="Calibri" w:cs="Times New Roman"/>
          <w:sz w:val="24"/>
          <w:szCs w:val="24"/>
        </w:rPr>
        <w:t>оренко Д.А., Краснов В.С. Мониторинг водных ресурсов:Учебное пособие. 20</w:t>
      </w:r>
      <w:r w:rsidRPr="007933AC">
        <w:rPr>
          <w:rFonts w:eastAsia="Calibri" w:cs="Times New Roman"/>
          <w:sz w:val="24"/>
          <w:szCs w:val="24"/>
          <w:lang w:val="kk-KZ"/>
        </w:rPr>
        <w:t>11</w:t>
      </w:r>
      <w:r w:rsidRPr="007933AC">
        <w:rPr>
          <w:rFonts w:eastAsia="Calibri" w:cs="Times New Roman"/>
          <w:sz w:val="24"/>
          <w:szCs w:val="24"/>
        </w:rPr>
        <w:t>.</w:t>
      </w:r>
      <w:hyperlink r:id="rId25">
        <w:r w:rsidRPr="007933AC">
          <w:rPr>
            <w:rFonts w:eastAsia="Calibri" w:cs="Times New Roman"/>
            <w:color w:val="0000FF"/>
            <w:sz w:val="24"/>
            <w:szCs w:val="24"/>
            <w:u w:val="single" w:color="0000FF"/>
          </w:rPr>
          <w:t>http://window.edu.ru/resource/893/77893</w:t>
        </w:r>
      </w:hyperlink>
      <w:r w:rsidRPr="007933AC">
        <w:rPr>
          <w:rFonts w:eastAsia="Calibri" w:cs="Times New Roman"/>
          <w:sz w:val="24"/>
          <w:szCs w:val="24"/>
        </w:rPr>
        <w:t>.</w:t>
      </w:r>
    </w:p>
    <w:p w:rsidR="007933AC" w:rsidRPr="007933AC" w:rsidRDefault="007933AC" w:rsidP="007933AC">
      <w:pPr>
        <w:widowControl w:val="0"/>
        <w:tabs>
          <w:tab w:val="left" w:pos="709"/>
        </w:tabs>
        <w:autoSpaceDE w:val="0"/>
        <w:autoSpaceDN w:val="0"/>
        <w:spacing w:after="0"/>
        <w:ind w:left="-17" w:right="228" w:firstLine="426"/>
        <w:jc w:val="both"/>
        <w:rPr>
          <w:rFonts w:eastAsia="Calibri" w:cs="Times New Roman"/>
          <w:sz w:val="24"/>
          <w:szCs w:val="24"/>
        </w:rPr>
      </w:pPr>
      <w:r w:rsidRPr="007933AC">
        <w:rPr>
          <w:rFonts w:eastAsia="Calibri" w:cs="Times New Roman"/>
          <w:sz w:val="24"/>
          <w:szCs w:val="24"/>
          <w:lang w:val="kk-KZ"/>
        </w:rPr>
        <w:t xml:space="preserve">3 </w:t>
      </w:r>
      <w:r w:rsidRPr="007933AC">
        <w:rPr>
          <w:rFonts w:eastAsia="Calibri" w:cs="Times New Roman"/>
          <w:sz w:val="24"/>
          <w:szCs w:val="24"/>
        </w:rPr>
        <w:t>Викулина В. Б. Мониторинг состояния водных объектов: Монография/ Викулина В. Б. - Москва: Московский государственный строительный университет, ЭБС АСВ, 201</w:t>
      </w:r>
      <w:r w:rsidRPr="007933AC">
        <w:rPr>
          <w:rFonts w:eastAsia="Calibri" w:cs="Times New Roman"/>
          <w:sz w:val="24"/>
          <w:szCs w:val="24"/>
          <w:lang w:val="kk-KZ"/>
        </w:rPr>
        <w:t>1</w:t>
      </w:r>
      <w:r w:rsidRPr="007933AC">
        <w:rPr>
          <w:rFonts w:eastAsia="Calibri" w:cs="Times New Roman"/>
          <w:sz w:val="24"/>
          <w:szCs w:val="24"/>
        </w:rPr>
        <w:t>. - 130 с.</w:t>
      </w:r>
      <w:hyperlink r:id="rId26">
        <w:r w:rsidRPr="007933AC">
          <w:rPr>
            <w:rFonts w:eastAsia="Calibri" w:cs="Times New Roman"/>
            <w:sz w:val="24"/>
            <w:szCs w:val="24"/>
          </w:rPr>
          <w:t>http://www.iprbookshop.ru/16388</w:t>
        </w:r>
      </w:hyperlink>
      <w:r w:rsidRPr="007933AC">
        <w:rPr>
          <w:rFonts w:eastAsia="Calibri" w:cs="Times New Roman"/>
          <w:sz w:val="24"/>
          <w:szCs w:val="24"/>
        </w:rPr>
        <w:t>.</w:t>
      </w:r>
    </w:p>
    <w:p w:rsidR="007933AC" w:rsidRPr="007933AC" w:rsidRDefault="007933AC" w:rsidP="007933AC">
      <w:pPr>
        <w:widowControl w:val="0"/>
        <w:tabs>
          <w:tab w:val="left" w:pos="709"/>
        </w:tabs>
        <w:autoSpaceDE w:val="0"/>
        <w:autoSpaceDN w:val="0"/>
        <w:spacing w:after="0"/>
        <w:ind w:left="-17" w:right="177" w:firstLine="426"/>
        <w:jc w:val="both"/>
        <w:rPr>
          <w:rFonts w:eastAsia="Calibri" w:cs="Times New Roman"/>
          <w:sz w:val="24"/>
          <w:szCs w:val="24"/>
        </w:rPr>
      </w:pPr>
      <w:r w:rsidRPr="007933AC">
        <w:rPr>
          <w:rFonts w:eastAsia="Calibri" w:cs="Times New Roman"/>
          <w:sz w:val="24"/>
          <w:szCs w:val="24"/>
          <w:lang w:val="kk-KZ"/>
        </w:rPr>
        <w:t xml:space="preserve">4 </w:t>
      </w:r>
      <w:r w:rsidRPr="007933AC">
        <w:rPr>
          <w:rFonts w:eastAsia="Calibri" w:cs="Times New Roman"/>
          <w:sz w:val="24"/>
          <w:szCs w:val="24"/>
        </w:rPr>
        <w:t>Мониторинг водных источников : метод. указания к выполнению лабораторных работ по дисциплине «Мониторинг, прогнозирование и управление качеством водных источников» / Воронежский ГАСУ;сост: В.В. Помогаева. – Воронеж, 2015. - 33</w:t>
      </w:r>
      <w:r w:rsidRPr="007933AC">
        <w:rPr>
          <w:rFonts w:eastAsia="Calibri" w:cs="Times New Roman"/>
          <w:spacing w:val="-3"/>
          <w:sz w:val="24"/>
          <w:szCs w:val="24"/>
        </w:rPr>
        <w:t>с.</w:t>
      </w:r>
    </w:p>
    <w:p w:rsidR="007933AC" w:rsidRPr="007933AC" w:rsidRDefault="007933AC" w:rsidP="007933AC">
      <w:pPr>
        <w:widowControl w:val="0"/>
        <w:tabs>
          <w:tab w:val="left" w:pos="709"/>
        </w:tabs>
        <w:autoSpaceDE w:val="0"/>
        <w:autoSpaceDN w:val="0"/>
        <w:spacing w:after="0"/>
        <w:ind w:left="-17" w:right="645" w:firstLine="426"/>
        <w:jc w:val="both"/>
        <w:rPr>
          <w:rFonts w:eastAsia="Calibri" w:cs="Times New Roman"/>
          <w:sz w:val="24"/>
          <w:szCs w:val="24"/>
        </w:rPr>
      </w:pPr>
      <w:r w:rsidRPr="007933AC">
        <w:rPr>
          <w:rFonts w:eastAsia="Calibri" w:cs="Times New Roman"/>
          <w:sz w:val="24"/>
          <w:szCs w:val="24"/>
          <w:lang w:val="kk-KZ"/>
        </w:rPr>
        <w:t xml:space="preserve">5 </w:t>
      </w:r>
      <w:r w:rsidRPr="007933AC">
        <w:rPr>
          <w:rFonts w:eastAsia="Calibri" w:cs="Times New Roman"/>
          <w:sz w:val="24"/>
          <w:szCs w:val="24"/>
        </w:rPr>
        <w:t>Изменение гидрохимического состава воды в реке как критерийдля выявления источников загрязнения гидросферы // Безопасность жизнедеятельности. – 2013. № 11.C.45-48.</w:t>
      </w:r>
    </w:p>
    <w:p w:rsidR="007933AC" w:rsidRPr="007933AC" w:rsidRDefault="007933AC" w:rsidP="007933AC">
      <w:pPr>
        <w:widowControl w:val="0"/>
        <w:tabs>
          <w:tab w:val="left" w:pos="709"/>
        </w:tabs>
        <w:autoSpaceDE w:val="0"/>
        <w:autoSpaceDN w:val="0"/>
        <w:spacing w:after="0"/>
        <w:ind w:left="-17" w:firstLine="426"/>
        <w:jc w:val="both"/>
        <w:rPr>
          <w:rFonts w:eastAsia="Calibri" w:cs="Times New Roman"/>
          <w:sz w:val="24"/>
          <w:szCs w:val="24"/>
        </w:rPr>
      </w:pPr>
      <w:r w:rsidRPr="007933AC">
        <w:rPr>
          <w:rFonts w:eastAsia="Calibri" w:cs="Times New Roman"/>
          <w:sz w:val="24"/>
          <w:szCs w:val="24"/>
          <w:lang w:val="kk-KZ"/>
        </w:rPr>
        <w:t xml:space="preserve">6 </w:t>
      </w:r>
      <w:r w:rsidRPr="007933AC">
        <w:rPr>
          <w:rFonts w:eastAsia="Calibri" w:cs="Times New Roman"/>
          <w:sz w:val="24"/>
          <w:szCs w:val="24"/>
        </w:rPr>
        <w:t>Красногорская Н.Н. Мониторинг объектов антропогенной</w:t>
      </w:r>
      <w:r w:rsidRPr="007933AC">
        <w:rPr>
          <w:rFonts w:eastAsia="Calibri" w:cs="Times New Roman"/>
          <w:sz w:val="24"/>
          <w:szCs w:val="24"/>
          <w:lang w:val="kk-KZ"/>
        </w:rPr>
        <w:t xml:space="preserve"> д</w:t>
      </w:r>
      <w:r w:rsidRPr="007933AC">
        <w:rPr>
          <w:rFonts w:eastAsia="Calibri" w:cs="Times New Roman"/>
          <w:sz w:val="24"/>
          <w:szCs w:val="24"/>
        </w:rPr>
        <w:t>еятельности, оказывающих влияние на водные объекты / н.н. красногорская // безопасность жизнедеятельности. – 2013. № 11. C.39-44.</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rPr>
        <w:t>7 Русак В.М, Русакова Л.И, Пигин А.П, Кузьмичева Е.В., Васильков Д.М. Цифровая модель проекта. Минск: НПО «КРЕДО-ДИАЛОГ», 2001.- 62 с</w:t>
      </w:r>
      <w:r w:rsidRPr="007933AC">
        <w:rPr>
          <w:rFonts w:eastAsia="Calibri" w:cs="Times New Roman"/>
          <w:sz w:val="24"/>
          <w:szCs w:val="24"/>
          <w:lang w:val="kk-KZ"/>
        </w:rPr>
        <w:t xml:space="preserve">.  </w:t>
      </w:r>
    </w:p>
    <w:p w:rsidR="007933AC" w:rsidRPr="007933AC" w:rsidRDefault="007933AC" w:rsidP="007933AC">
      <w:pPr>
        <w:spacing w:after="0"/>
        <w:ind w:left="-17" w:firstLine="426"/>
        <w:jc w:val="both"/>
        <w:rPr>
          <w:rFonts w:eastAsia="Calibri" w:cs="Times New Roman"/>
          <w:color w:val="000000"/>
          <w:sz w:val="24"/>
          <w:szCs w:val="24"/>
          <w:lang w:val="kk-KZ"/>
        </w:rPr>
      </w:pPr>
      <w:r w:rsidRPr="007933AC">
        <w:rPr>
          <w:rFonts w:eastAsia="Calibri" w:cs="Times New Roman"/>
          <w:sz w:val="24"/>
          <w:szCs w:val="24"/>
          <w:lang w:val="kk-KZ"/>
        </w:rPr>
        <w:t xml:space="preserve">8 </w:t>
      </w:r>
      <w:r w:rsidRPr="007933AC">
        <w:rPr>
          <w:rFonts w:eastAsia="Calibri" w:cs="Times New Roman"/>
          <w:color w:val="000000"/>
          <w:sz w:val="24"/>
          <w:szCs w:val="24"/>
          <w:lang w:val="kk-KZ"/>
        </w:rPr>
        <w:t xml:space="preserve">Клаус Ш.Төртінші индустриялық революция. Ұлыбритания. </w:t>
      </w:r>
      <w:r w:rsidRPr="007933AC">
        <w:rPr>
          <w:rFonts w:eastAsia="Calibri" w:cs="Times New Roman"/>
          <w:color w:val="000000"/>
          <w:sz w:val="24"/>
          <w:szCs w:val="24"/>
          <w:lang w:val="en-US"/>
        </w:rPr>
        <w:t>Crown Publishing Group</w:t>
      </w:r>
      <w:r w:rsidRPr="007933AC">
        <w:rPr>
          <w:rFonts w:eastAsia="Calibri" w:cs="Times New Roman"/>
          <w:color w:val="000000"/>
          <w:sz w:val="24"/>
          <w:szCs w:val="24"/>
          <w:lang w:val="kk-KZ"/>
        </w:rPr>
        <w:t>, 2017ж. – 184б.</w:t>
      </w:r>
    </w:p>
    <w:p w:rsidR="007933AC" w:rsidRPr="007933AC" w:rsidRDefault="007933AC" w:rsidP="007933AC">
      <w:pPr>
        <w:spacing w:after="0"/>
        <w:jc w:val="both"/>
        <w:rPr>
          <w:rFonts w:eastAsia="Calibri" w:cs="Times New Roman"/>
          <w:sz w:val="24"/>
          <w:szCs w:val="24"/>
        </w:rPr>
      </w:pPr>
      <w:r w:rsidRPr="007933AC">
        <w:rPr>
          <w:rFonts w:eastAsia="Calibri" w:cs="Times New Roman"/>
          <w:sz w:val="24"/>
          <w:szCs w:val="24"/>
          <w:lang w:val="kk-KZ"/>
        </w:rPr>
        <w:t xml:space="preserve">5. </w:t>
      </w:r>
      <w:r w:rsidRPr="007933AC">
        <w:rPr>
          <w:rFonts w:eastAsia="Calibri" w:cs="Times New Roman"/>
          <w:sz w:val="24"/>
          <w:szCs w:val="24"/>
        </w:rPr>
        <w:t>Ходанков, Н.А. Водохозяйственный комплекс: учеб.пособие по дисциплине"Комплексное использование водных ресурсов" / Н.А. Ходанков, Г.Д. Койшибаева, С.К. Джолдасов.- Алматы: CyberSmith, 2017.- 180 с.</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 xml:space="preserve">9. </w:t>
      </w:r>
      <w:r w:rsidRPr="007933AC">
        <w:rPr>
          <w:rFonts w:eastAsia="Calibri" w:cs="Times New Roman"/>
          <w:sz w:val="24"/>
          <w:szCs w:val="24"/>
        </w:rPr>
        <w:t>Джолдасов, С.К. Мониторинг водных объектов и геоинформационные системы: учеб.пособие / С.К. Джолдасов, Г.Е. Кожамкулова.- Алматы: Эверо, 2017.- 184 с</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10. "Қазақстан Республикасының елді мекендерін сапалы ауыз сумен қамтамасыз етудің өзекті мәселелері" талдамалы анықтамасы. 2017 жылғы 24 қараша.</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 xml:space="preserve">11. Біріккен Ұлттар Ұйымының Су ресурстарының жағдайы туралы дүниежүзілік баяндамасы, 2017 ж. </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 xml:space="preserve">12. Біріккен Ұлттар Ұйымының Су ресурстарының жай-күйі туралы дүниежүзілік баяндамасы, 2019 ж. "Ешкімді шетке қалдырмай". </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 xml:space="preserve">13. Қазақстанның су ресурстарын басқарудың 2014 - 2020 жылдарға арналған мемлекеттік бағдарламасын іске асыру жөніндегі іс-шаралар жоспарын бекіту туралы. Қазақстан Республикасы Үкіметінің 2014 жылғы 5 мамырдағы № 457 қаулысы. </w:t>
      </w:r>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14.  Жолдасов С.Қ. Су нысандарының мониторингі және геоақпараттық жүйелер (ГАЖ): Оқу құралы / С.Қ. Жолдасов, Г.Е.Қожамқұлова. – Алматы: «Эверо» баспасы, 2020– 188 б. https://elib.kz/ru/search/read_book/3410/</w:t>
      </w:r>
    </w:p>
    <w:p w:rsidR="007933AC" w:rsidRPr="007933AC" w:rsidRDefault="007933AC" w:rsidP="007933AC">
      <w:pPr>
        <w:spacing w:after="0"/>
        <w:jc w:val="both"/>
        <w:rPr>
          <w:rFonts w:eastAsia="Calibri" w:cs="Times New Roman"/>
          <w:sz w:val="24"/>
          <w:szCs w:val="24"/>
          <w:lang w:val="kk-KZ"/>
        </w:rPr>
      </w:pPr>
      <w:r w:rsidRPr="007933AC">
        <w:rPr>
          <w:rFonts w:eastAsia="Calibri" w:cs="Times New Roman"/>
          <w:sz w:val="24"/>
          <w:szCs w:val="24"/>
          <w:lang w:val="kk-KZ"/>
        </w:rPr>
        <w:t xml:space="preserve">15. Ә.К., Керімбай Б.С. Су пайдаланудың экологиялық және экономикалық негіздері: оқу-әдістемелік құралы. – Алматы: TechSmith, 2020. -136 б. </w:t>
      </w:r>
      <w:hyperlink r:id="rId27" w:history="1">
        <w:r w:rsidRPr="007933AC">
          <w:rPr>
            <w:rFonts w:eastAsia="Calibri" w:cs="Times New Roman"/>
            <w:color w:val="0000FF"/>
            <w:sz w:val="24"/>
            <w:szCs w:val="24"/>
            <w:u w:val="single"/>
            <w:lang w:val="kk-KZ"/>
          </w:rPr>
          <w:t>https://elib.kz/ru/search/read_book/5464/</w:t>
        </w:r>
      </w:hyperlink>
    </w:p>
    <w:p w:rsidR="007933AC" w:rsidRPr="007933AC" w:rsidRDefault="007933AC" w:rsidP="007933AC">
      <w:pPr>
        <w:spacing w:after="0"/>
        <w:ind w:left="-17" w:firstLine="426"/>
        <w:jc w:val="both"/>
        <w:rPr>
          <w:rFonts w:eastAsia="Calibri" w:cs="Times New Roman"/>
          <w:sz w:val="24"/>
          <w:szCs w:val="24"/>
          <w:lang w:val="kk-KZ"/>
        </w:rPr>
      </w:pPr>
      <w:r w:rsidRPr="007933AC">
        <w:rPr>
          <w:rFonts w:eastAsia="Calibri" w:cs="Times New Roman"/>
          <w:sz w:val="24"/>
          <w:szCs w:val="24"/>
          <w:lang w:val="kk-KZ"/>
        </w:rPr>
        <w:t>16.</w:t>
      </w:r>
      <w:r w:rsidRPr="007933AC">
        <w:rPr>
          <w:rFonts w:eastAsia="Calibri" w:cs="Times New Roman"/>
          <w:sz w:val="24"/>
          <w:szCs w:val="24"/>
        </w:rPr>
        <w:t>Зәуірбек Ә.К. Проблемы управления водными ресурсами в маловодные и многоводные года (на примере отдельных рек Республики Казахстан). 5В061000-Гидрология.-Алматы:Эверо,2020.240c.</w:t>
      </w:r>
      <w:hyperlink r:id="rId28" w:history="1">
        <w:r w:rsidRPr="007933AC">
          <w:rPr>
            <w:rFonts w:eastAsia="Calibri" w:cs="Times New Roman"/>
            <w:color w:val="0000FF"/>
            <w:sz w:val="24"/>
            <w:szCs w:val="24"/>
            <w:u w:val="single"/>
            <w:lang w:val="kk-KZ"/>
          </w:rPr>
          <w:t>https://elib.kz/ru/search/read_book/4119/</w:t>
        </w:r>
      </w:hyperlink>
    </w:p>
    <w:p w:rsidR="007933AC" w:rsidRPr="007933AC" w:rsidRDefault="00C34BDA" w:rsidP="007933AC">
      <w:pPr>
        <w:spacing w:after="0"/>
        <w:ind w:left="-17" w:firstLine="426"/>
        <w:jc w:val="both"/>
        <w:rPr>
          <w:rFonts w:eastAsia="Calibri" w:cs="Times New Roman"/>
          <w:sz w:val="24"/>
          <w:szCs w:val="24"/>
          <w:lang w:val="kk-KZ"/>
        </w:rPr>
      </w:pPr>
      <w:hyperlink r:id="rId29" w:history="1">
        <w:r w:rsidR="007933AC" w:rsidRPr="007933AC">
          <w:rPr>
            <w:rFonts w:eastAsia="Calibri" w:cs="Times New Roman"/>
            <w:color w:val="0000FF"/>
            <w:sz w:val="24"/>
            <w:szCs w:val="24"/>
            <w:u w:val="single"/>
            <w:lang w:val="kk-KZ"/>
          </w:rPr>
          <w:t>https://www.youtube.com/watch?v=8HcINUVN1l4</w:t>
        </w:r>
      </w:hyperlink>
    </w:p>
    <w:p w:rsidR="007933AC" w:rsidRPr="007933AC" w:rsidRDefault="00C34BDA" w:rsidP="007933AC">
      <w:pPr>
        <w:spacing w:after="0"/>
        <w:ind w:left="-17" w:firstLine="426"/>
        <w:jc w:val="both"/>
        <w:rPr>
          <w:rFonts w:eastAsia="Calibri" w:cs="Times New Roman"/>
          <w:sz w:val="24"/>
          <w:szCs w:val="24"/>
          <w:lang w:val="kk-KZ"/>
        </w:rPr>
      </w:pPr>
      <w:hyperlink r:id="rId30" w:history="1">
        <w:r w:rsidR="007933AC" w:rsidRPr="007933AC">
          <w:rPr>
            <w:rFonts w:eastAsia="Calibri" w:cs="Times New Roman"/>
            <w:color w:val="0000FF"/>
            <w:sz w:val="24"/>
            <w:szCs w:val="24"/>
            <w:u w:val="single"/>
            <w:lang w:val="kk-KZ"/>
          </w:rPr>
          <w:t>https://www.youtube.com/watch?v=qu9pkdY3tkY</w:t>
        </w:r>
      </w:hyperlink>
    </w:p>
    <w:p w:rsidR="007933AC" w:rsidRDefault="007933AC" w:rsidP="006C0B77">
      <w:pPr>
        <w:spacing w:after="0"/>
        <w:ind w:firstLine="709"/>
        <w:jc w:val="both"/>
        <w:rPr>
          <w:rFonts w:cs="Times New Roman"/>
          <w:lang w:val="kk-KZ"/>
        </w:rPr>
      </w:pPr>
    </w:p>
    <w:p w:rsidR="007933AC" w:rsidRDefault="007933AC" w:rsidP="006C0B77">
      <w:pPr>
        <w:spacing w:after="0"/>
        <w:ind w:firstLine="709"/>
        <w:jc w:val="both"/>
        <w:rPr>
          <w:rFonts w:cs="Times New Roman"/>
          <w:lang w:val="kk-KZ"/>
        </w:rPr>
      </w:pPr>
    </w:p>
    <w:p w:rsidR="007933AC" w:rsidRDefault="007933AC" w:rsidP="006C0B77">
      <w:pPr>
        <w:spacing w:after="0"/>
        <w:ind w:firstLine="709"/>
        <w:jc w:val="both"/>
        <w:rPr>
          <w:rFonts w:cs="Times New Roman"/>
          <w:lang w:val="kk-KZ"/>
        </w:rPr>
      </w:pPr>
    </w:p>
    <w:p w:rsidR="007933AC" w:rsidRDefault="007933AC" w:rsidP="006C0B77">
      <w:pPr>
        <w:spacing w:after="0"/>
        <w:ind w:firstLine="709"/>
        <w:jc w:val="both"/>
        <w:rPr>
          <w:rFonts w:cs="Times New Roman"/>
          <w:lang w:val="kk-KZ"/>
        </w:rPr>
      </w:pPr>
    </w:p>
    <w:p w:rsidR="007933AC" w:rsidRDefault="007933AC"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Default="005F4FA4" w:rsidP="006C0B77">
      <w:pPr>
        <w:spacing w:after="0"/>
        <w:ind w:firstLine="709"/>
        <w:jc w:val="both"/>
        <w:rPr>
          <w:rFonts w:cs="Times New Roman"/>
          <w:lang w:val="kk-KZ"/>
        </w:rPr>
      </w:pPr>
    </w:p>
    <w:p w:rsidR="005F4FA4" w:rsidRPr="00E01003" w:rsidRDefault="005F4FA4" w:rsidP="006C0B77">
      <w:pPr>
        <w:spacing w:after="0"/>
        <w:ind w:firstLine="709"/>
        <w:jc w:val="both"/>
        <w:rPr>
          <w:rFonts w:cs="Times New Roman"/>
          <w:lang w:val="kk-KZ"/>
        </w:rPr>
      </w:pPr>
      <w:bookmarkStart w:id="7" w:name="_GoBack"/>
      <w:bookmarkEnd w:id="7"/>
    </w:p>
    <w:sectPr w:rsidR="005F4FA4" w:rsidRPr="00E01003" w:rsidSect="006C0B77">
      <w:footerReference w:type="default" r:id="rId31"/>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632" w:rsidRDefault="007B6632" w:rsidP="00E01003">
      <w:pPr>
        <w:spacing w:after="0"/>
      </w:pPr>
      <w:r>
        <w:separator/>
      </w:r>
    </w:p>
  </w:endnote>
  <w:endnote w:type="continuationSeparator" w:id="1">
    <w:p w:rsidR="007B6632" w:rsidRDefault="007B6632" w:rsidP="00E0100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6450498"/>
      <w:docPartObj>
        <w:docPartGallery w:val="Page Numbers (Bottom of Page)"/>
        <w:docPartUnique/>
      </w:docPartObj>
    </w:sdtPr>
    <w:sdtContent>
      <w:p w:rsidR="00E01003" w:rsidRDefault="00C34BDA">
        <w:pPr>
          <w:pStyle w:val="aa"/>
          <w:jc w:val="center"/>
        </w:pPr>
        <w:r>
          <w:fldChar w:fldCharType="begin"/>
        </w:r>
        <w:r w:rsidR="00E01003">
          <w:instrText>PAGE   \* MERGEFORMAT</w:instrText>
        </w:r>
        <w:r>
          <w:fldChar w:fldCharType="separate"/>
        </w:r>
        <w:r w:rsidR="00CC2008">
          <w:rPr>
            <w:noProof/>
          </w:rPr>
          <w:t>24</w:t>
        </w:r>
        <w:r>
          <w:fldChar w:fldCharType="end"/>
        </w:r>
      </w:p>
    </w:sdtContent>
  </w:sdt>
  <w:p w:rsidR="00E01003" w:rsidRDefault="00E0100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632" w:rsidRDefault="007B6632" w:rsidP="00E01003">
      <w:pPr>
        <w:spacing w:after="0"/>
      </w:pPr>
      <w:r>
        <w:separator/>
      </w:r>
    </w:p>
  </w:footnote>
  <w:footnote w:type="continuationSeparator" w:id="1">
    <w:p w:rsidR="007B6632" w:rsidRDefault="007B6632" w:rsidP="00E0100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383E"/>
    <w:multiLevelType w:val="multilevel"/>
    <w:tmpl w:val="617E74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8"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23758"/>
    <w:multiLevelType w:val="hybridMultilevel"/>
    <w:tmpl w:val="6F50D790"/>
    <w:lvl w:ilvl="0" w:tplc="67BAE038">
      <w:start w:val="1"/>
      <w:numFmt w:val="decimal"/>
      <w:lvlText w:val="%1."/>
      <w:lvlJc w:val="left"/>
      <w:pPr>
        <w:ind w:left="343" w:hanging="360"/>
      </w:pPr>
      <w:rPr>
        <w:rFonts w:hint="default"/>
      </w:rPr>
    </w:lvl>
    <w:lvl w:ilvl="1" w:tplc="04190019" w:tentative="1">
      <w:start w:val="1"/>
      <w:numFmt w:val="lowerLetter"/>
      <w:lvlText w:val="%2."/>
      <w:lvlJc w:val="left"/>
      <w:pPr>
        <w:ind w:left="1063" w:hanging="360"/>
      </w:pPr>
    </w:lvl>
    <w:lvl w:ilvl="2" w:tplc="0419001B" w:tentative="1">
      <w:start w:val="1"/>
      <w:numFmt w:val="lowerRoman"/>
      <w:lvlText w:val="%3."/>
      <w:lvlJc w:val="right"/>
      <w:pPr>
        <w:ind w:left="1783" w:hanging="180"/>
      </w:pPr>
    </w:lvl>
    <w:lvl w:ilvl="3" w:tplc="0419000F" w:tentative="1">
      <w:start w:val="1"/>
      <w:numFmt w:val="decimal"/>
      <w:lvlText w:val="%4."/>
      <w:lvlJc w:val="left"/>
      <w:pPr>
        <w:ind w:left="2503" w:hanging="360"/>
      </w:pPr>
    </w:lvl>
    <w:lvl w:ilvl="4" w:tplc="04190019" w:tentative="1">
      <w:start w:val="1"/>
      <w:numFmt w:val="lowerLetter"/>
      <w:lvlText w:val="%5."/>
      <w:lvlJc w:val="left"/>
      <w:pPr>
        <w:ind w:left="3223" w:hanging="360"/>
      </w:pPr>
    </w:lvl>
    <w:lvl w:ilvl="5" w:tplc="0419001B" w:tentative="1">
      <w:start w:val="1"/>
      <w:numFmt w:val="lowerRoman"/>
      <w:lvlText w:val="%6."/>
      <w:lvlJc w:val="right"/>
      <w:pPr>
        <w:ind w:left="3943" w:hanging="180"/>
      </w:pPr>
    </w:lvl>
    <w:lvl w:ilvl="6" w:tplc="0419000F" w:tentative="1">
      <w:start w:val="1"/>
      <w:numFmt w:val="decimal"/>
      <w:lvlText w:val="%7."/>
      <w:lvlJc w:val="left"/>
      <w:pPr>
        <w:ind w:left="4663" w:hanging="360"/>
      </w:pPr>
    </w:lvl>
    <w:lvl w:ilvl="7" w:tplc="04190019" w:tentative="1">
      <w:start w:val="1"/>
      <w:numFmt w:val="lowerLetter"/>
      <w:lvlText w:val="%8."/>
      <w:lvlJc w:val="left"/>
      <w:pPr>
        <w:ind w:left="5383" w:hanging="360"/>
      </w:pPr>
    </w:lvl>
    <w:lvl w:ilvl="8" w:tplc="0419001B" w:tentative="1">
      <w:start w:val="1"/>
      <w:numFmt w:val="lowerRoman"/>
      <w:lvlText w:val="%9."/>
      <w:lvlJc w:val="right"/>
      <w:pPr>
        <w:ind w:left="6103" w:hanging="180"/>
      </w:pPr>
    </w:lvl>
  </w:abstractNum>
  <w:abstractNum w:abstractNumId="2">
    <w:nsid w:val="13FB30C7"/>
    <w:multiLevelType w:val="multilevel"/>
    <w:tmpl w:val="008EA1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2A1765"/>
    <w:multiLevelType w:val="hybridMultilevel"/>
    <w:tmpl w:val="63924FAA"/>
    <w:lvl w:ilvl="0" w:tplc="38846CC6">
      <w:start w:val="4"/>
      <w:numFmt w:val="bullet"/>
      <w:lvlText w:val="-"/>
      <w:lvlJc w:val="left"/>
      <w:pPr>
        <w:ind w:left="517" w:hanging="360"/>
      </w:pPr>
      <w:rPr>
        <w:rFonts w:ascii="Times New Roman" w:eastAsia="Times New Roman" w:hAnsi="Times New Roman" w:cs="Times New Roman" w:hint="default"/>
      </w:rPr>
    </w:lvl>
    <w:lvl w:ilvl="1" w:tplc="04190003" w:tentative="1">
      <w:start w:val="1"/>
      <w:numFmt w:val="bullet"/>
      <w:lvlText w:val="o"/>
      <w:lvlJc w:val="left"/>
      <w:pPr>
        <w:ind w:left="1237" w:hanging="360"/>
      </w:pPr>
      <w:rPr>
        <w:rFonts w:ascii="Courier New" w:hAnsi="Courier New" w:cs="Courier New" w:hint="default"/>
      </w:rPr>
    </w:lvl>
    <w:lvl w:ilvl="2" w:tplc="04190005" w:tentative="1">
      <w:start w:val="1"/>
      <w:numFmt w:val="bullet"/>
      <w:lvlText w:val=""/>
      <w:lvlJc w:val="left"/>
      <w:pPr>
        <w:ind w:left="1957" w:hanging="360"/>
      </w:pPr>
      <w:rPr>
        <w:rFonts w:ascii="Wingdings" w:hAnsi="Wingdings" w:hint="default"/>
      </w:rPr>
    </w:lvl>
    <w:lvl w:ilvl="3" w:tplc="04190001" w:tentative="1">
      <w:start w:val="1"/>
      <w:numFmt w:val="bullet"/>
      <w:lvlText w:val=""/>
      <w:lvlJc w:val="left"/>
      <w:pPr>
        <w:ind w:left="2677" w:hanging="360"/>
      </w:pPr>
      <w:rPr>
        <w:rFonts w:ascii="Symbol" w:hAnsi="Symbol" w:hint="default"/>
      </w:rPr>
    </w:lvl>
    <w:lvl w:ilvl="4" w:tplc="04190003" w:tentative="1">
      <w:start w:val="1"/>
      <w:numFmt w:val="bullet"/>
      <w:lvlText w:val="o"/>
      <w:lvlJc w:val="left"/>
      <w:pPr>
        <w:ind w:left="3397" w:hanging="360"/>
      </w:pPr>
      <w:rPr>
        <w:rFonts w:ascii="Courier New" w:hAnsi="Courier New" w:cs="Courier New" w:hint="default"/>
      </w:rPr>
    </w:lvl>
    <w:lvl w:ilvl="5" w:tplc="04190005" w:tentative="1">
      <w:start w:val="1"/>
      <w:numFmt w:val="bullet"/>
      <w:lvlText w:val=""/>
      <w:lvlJc w:val="left"/>
      <w:pPr>
        <w:ind w:left="4117" w:hanging="360"/>
      </w:pPr>
      <w:rPr>
        <w:rFonts w:ascii="Wingdings" w:hAnsi="Wingdings" w:hint="default"/>
      </w:rPr>
    </w:lvl>
    <w:lvl w:ilvl="6" w:tplc="04190001" w:tentative="1">
      <w:start w:val="1"/>
      <w:numFmt w:val="bullet"/>
      <w:lvlText w:val=""/>
      <w:lvlJc w:val="left"/>
      <w:pPr>
        <w:ind w:left="4837" w:hanging="360"/>
      </w:pPr>
      <w:rPr>
        <w:rFonts w:ascii="Symbol" w:hAnsi="Symbol" w:hint="default"/>
      </w:rPr>
    </w:lvl>
    <w:lvl w:ilvl="7" w:tplc="04190003" w:tentative="1">
      <w:start w:val="1"/>
      <w:numFmt w:val="bullet"/>
      <w:lvlText w:val="o"/>
      <w:lvlJc w:val="left"/>
      <w:pPr>
        <w:ind w:left="5557" w:hanging="360"/>
      </w:pPr>
      <w:rPr>
        <w:rFonts w:ascii="Courier New" w:hAnsi="Courier New" w:cs="Courier New" w:hint="default"/>
      </w:rPr>
    </w:lvl>
    <w:lvl w:ilvl="8" w:tplc="04190005" w:tentative="1">
      <w:start w:val="1"/>
      <w:numFmt w:val="bullet"/>
      <w:lvlText w:val=""/>
      <w:lvlJc w:val="left"/>
      <w:pPr>
        <w:ind w:left="6277" w:hanging="360"/>
      </w:pPr>
      <w:rPr>
        <w:rFonts w:ascii="Wingdings" w:hAnsi="Wingdings" w:hint="default"/>
      </w:rPr>
    </w:lvl>
  </w:abstractNum>
  <w:abstractNum w:abstractNumId="4">
    <w:nsid w:val="49BB50FA"/>
    <w:multiLevelType w:val="hybridMultilevel"/>
    <w:tmpl w:val="95486B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380285"/>
    <w:multiLevelType w:val="hybridMultilevel"/>
    <w:tmpl w:val="270C5DFC"/>
    <w:lvl w:ilvl="0" w:tplc="72405CA8">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6">
    <w:nsid w:val="5A470DFD"/>
    <w:multiLevelType w:val="hybridMultilevel"/>
    <w:tmpl w:val="D01A0450"/>
    <w:lvl w:ilvl="0" w:tplc="A4FCC5F4">
      <w:start w:val="4"/>
      <w:numFmt w:val="bullet"/>
      <w:lvlText w:val="-"/>
      <w:lvlJc w:val="left"/>
      <w:pPr>
        <w:ind w:left="517" w:hanging="360"/>
      </w:pPr>
      <w:rPr>
        <w:rFonts w:ascii="Times New Roman" w:eastAsia="Times New Roman" w:hAnsi="Times New Roman" w:cs="Times New Roman" w:hint="default"/>
      </w:rPr>
    </w:lvl>
    <w:lvl w:ilvl="1" w:tplc="04190003" w:tentative="1">
      <w:start w:val="1"/>
      <w:numFmt w:val="bullet"/>
      <w:lvlText w:val="o"/>
      <w:lvlJc w:val="left"/>
      <w:pPr>
        <w:ind w:left="1237" w:hanging="360"/>
      </w:pPr>
      <w:rPr>
        <w:rFonts w:ascii="Courier New" w:hAnsi="Courier New" w:cs="Courier New" w:hint="default"/>
      </w:rPr>
    </w:lvl>
    <w:lvl w:ilvl="2" w:tplc="04190005" w:tentative="1">
      <w:start w:val="1"/>
      <w:numFmt w:val="bullet"/>
      <w:lvlText w:val=""/>
      <w:lvlJc w:val="left"/>
      <w:pPr>
        <w:ind w:left="1957" w:hanging="360"/>
      </w:pPr>
      <w:rPr>
        <w:rFonts w:ascii="Wingdings" w:hAnsi="Wingdings" w:hint="default"/>
      </w:rPr>
    </w:lvl>
    <w:lvl w:ilvl="3" w:tplc="04190001" w:tentative="1">
      <w:start w:val="1"/>
      <w:numFmt w:val="bullet"/>
      <w:lvlText w:val=""/>
      <w:lvlJc w:val="left"/>
      <w:pPr>
        <w:ind w:left="2677" w:hanging="360"/>
      </w:pPr>
      <w:rPr>
        <w:rFonts w:ascii="Symbol" w:hAnsi="Symbol" w:hint="default"/>
      </w:rPr>
    </w:lvl>
    <w:lvl w:ilvl="4" w:tplc="04190003" w:tentative="1">
      <w:start w:val="1"/>
      <w:numFmt w:val="bullet"/>
      <w:lvlText w:val="o"/>
      <w:lvlJc w:val="left"/>
      <w:pPr>
        <w:ind w:left="3397" w:hanging="360"/>
      </w:pPr>
      <w:rPr>
        <w:rFonts w:ascii="Courier New" w:hAnsi="Courier New" w:cs="Courier New" w:hint="default"/>
      </w:rPr>
    </w:lvl>
    <w:lvl w:ilvl="5" w:tplc="04190005" w:tentative="1">
      <w:start w:val="1"/>
      <w:numFmt w:val="bullet"/>
      <w:lvlText w:val=""/>
      <w:lvlJc w:val="left"/>
      <w:pPr>
        <w:ind w:left="4117" w:hanging="360"/>
      </w:pPr>
      <w:rPr>
        <w:rFonts w:ascii="Wingdings" w:hAnsi="Wingdings" w:hint="default"/>
      </w:rPr>
    </w:lvl>
    <w:lvl w:ilvl="6" w:tplc="04190001" w:tentative="1">
      <w:start w:val="1"/>
      <w:numFmt w:val="bullet"/>
      <w:lvlText w:val=""/>
      <w:lvlJc w:val="left"/>
      <w:pPr>
        <w:ind w:left="4837" w:hanging="360"/>
      </w:pPr>
      <w:rPr>
        <w:rFonts w:ascii="Symbol" w:hAnsi="Symbol" w:hint="default"/>
      </w:rPr>
    </w:lvl>
    <w:lvl w:ilvl="7" w:tplc="04190003" w:tentative="1">
      <w:start w:val="1"/>
      <w:numFmt w:val="bullet"/>
      <w:lvlText w:val="o"/>
      <w:lvlJc w:val="left"/>
      <w:pPr>
        <w:ind w:left="5557" w:hanging="360"/>
      </w:pPr>
      <w:rPr>
        <w:rFonts w:ascii="Courier New" w:hAnsi="Courier New" w:cs="Courier New" w:hint="default"/>
      </w:rPr>
    </w:lvl>
    <w:lvl w:ilvl="8" w:tplc="04190005" w:tentative="1">
      <w:start w:val="1"/>
      <w:numFmt w:val="bullet"/>
      <w:lvlText w:val=""/>
      <w:lvlJc w:val="left"/>
      <w:pPr>
        <w:ind w:left="6277" w:hanging="360"/>
      </w:pPr>
      <w:rPr>
        <w:rFonts w:ascii="Wingdings" w:hAnsi="Wingdings" w:hint="default"/>
      </w:rPr>
    </w:lvl>
  </w:abstractNum>
  <w:num w:numId="1">
    <w:abstractNumId w:val="6"/>
  </w:num>
  <w:num w:numId="2">
    <w:abstractNumId w:val="3"/>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2E7A5A"/>
    <w:rsid w:val="000479BA"/>
    <w:rsid w:val="000E7633"/>
    <w:rsid w:val="001431EF"/>
    <w:rsid w:val="00210588"/>
    <w:rsid w:val="00234B50"/>
    <w:rsid w:val="002E7A5A"/>
    <w:rsid w:val="003650D7"/>
    <w:rsid w:val="00417FB5"/>
    <w:rsid w:val="004A088F"/>
    <w:rsid w:val="004E1C80"/>
    <w:rsid w:val="005F4FA4"/>
    <w:rsid w:val="00605FC2"/>
    <w:rsid w:val="00635861"/>
    <w:rsid w:val="006522E0"/>
    <w:rsid w:val="00692428"/>
    <w:rsid w:val="006A3C5A"/>
    <w:rsid w:val="006C0B77"/>
    <w:rsid w:val="0071443D"/>
    <w:rsid w:val="00736EE9"/>
    <w:rsid w:val="00737B7C"/>
    <w:rsid w:val="007933AC"/>
    <w:rsid w:val="007A4C5A"/>
    <w:rsid w:val="007B6632"/>
    <w:rsid w:val="008242FF"/>
    <w:rsid w:val="00870751"/>
    <w:rsid w:val="008775E7"/>
    <w:rsid w:val="00922C48"/>
    <w:rsid w:val="009733ED"/>
    <w:rsid w:val="00AB207A"/>
    <w:rsid w:val="00B40F91"/>
    <w:rsid w:val="00B534A7"/>
    <w:rsid w:val="00B915B7"/>
    <w:rsid w:val="00C17555"/>
    <w:rsid w:val="00C34BDA"/>
    <w:rsid w:val="00CC2008"/>
    <w:rsid w:val="00D83EA8"/>
    <w:rsid w:val="00E01003"/>
    <w:rsid w:val="00EA59DF"/>
    <w:rsid w:val="00EE4070"/>
    <w:rsid w:val="00F12C76"/>
    <w:rsid w:val="00FE0CD8"/>
    <w:rsid w:val="00FF64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FB5"/>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36EE9"/>
    <w:rPr>
      <w:b/>
      <w:bCs/>
    </w:rPr>
  </w:style>
  <w:style w:type="paragraph" w:styleId="a4">
    <w:name w:val="No Spacing"/>
    <w:uiPriority w:val="1"/>
    <w:qFormat/>
    <w:rsid w:val="00736EE9"/>
    <w:pPr>
      <w:spacing w:after="0" w:line="240" w:lineRule="auto"/>
      <w:ind w:left="-17"/>
    </w:pPr>
    <w:rPr>
      <w:rFonts w:ascii="Calibri" w:eastAsia="Calibri" w:hAnsi="Calibri" w:cs="Times New Roman"/>
    </w:rPr>
  </w:style>
  <w:style w:type="paragraph" w:styleId="a5">
    <w:name w:val="List Paragraph"/>
    <w:basedOn w:val="a"/>
    <w:uiPriority w:val="34"/>
    <w:qFormat/>
    <w:rsid w:val="00736EE9"/>
    <w:pPr>
      <w:ind w:left="720"/>
      <w:contextualSpacing/>
    </w:pPr>
  </w:style>
  <w:style w:type="paragraph" w:customStyle="1" w:styleId="1">
    <w:name w:val="Обычный (веб) Знак1"/>
    <w:aliases w:val="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next w:val="a6"/>
    <w:link w:val="2"/>
    <w:uiPriority w:val="99"/>
    <w:qFormat/>
    <w:rsid w:val="00E01003"/>
    <w:pPr>
      <w:spacing w:before="100" w:beforeAutospacing="1" w:after="100" w:afterAutospacing="1"/>
    </w:pPr>
    <w:rPr>
      <w:rFonts w:ascii="Arial Unicode MS" w:eastAsia="Arial Unicode MS" w:hAnsi="Arial Unicode MS" w:cs="Times New Roman"/>
      <w:sz w:val="24"/>
      <w:szCs w:val="24"/>
      <w:lang/>
    </w:rPr>
  </w:style>
  <w:style w:type="character" w:styleId="a7">
    <w:name w:val="Hyperlink"/>
    <w:basedOn w:val="a0"/>
    <w:uiPriority w:val="99"/>
    <w:unhideWhenUsed/>
    <w:rsid w:val="007A4C5A"/>
    <w:rPr>
      <w:color w:val="0000FF"/>
      <w:u w:val="single"/>
    </w:rPr>
  </w:style>
  <w:style w:type="paragraph" w:styleId="a6">
    <w:name w:val="Normal (Web)"/>
    <w:basedOn w:val="a"/>
    <w:uiPriority w:val="99"/>
    <w:semiHidden/>
    <w:unhideWhenUsed/>
    <w:rsid w:val="007A4C5A"/>
    <w:rPr>
      <w:rFonts w:cs="Times New Roman"/>
      <w:sz w:val="24"/>
      <w:szCs w:val="24"/>
    </w:rPr>
  </w:style>
  <w:style w:type="character" w:customStyle="1" w:styleId="UnresolvedMention">
    <w:name w:val="Unresolved Mention"/>
    <w:basedOn w:val="a0"/>
    <w:uiPriority w:val="99"/>
    <w:semiHidden/>
    <w:unhideWhenUsed/>
    <w:rsid w:val="006A3C5A"/>
    <w:rPr>
      <w:color w:val="605E5C"/>
      <w:shd w:val="clear" w:color="auto" w:fill="E1DFDD"/>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1"/>
    <w:uiPriority w:val="99"/>
    <w:locked/>
    <w:rsid w:val="00E01003"/>
    <w:rPr>
      <w:rFonts w:ascii="Arial Unicode MS" w:eastAsia="Arial Unicode MS" w:hAnsi="Arial Unicode MS" w:cs="Arial Unicode MS"/>
      <w:sz w:val="24"/>
      <w:szCs w:val="24"/>
    </w:rPr>
  </w:style>
  <w:style w:type="paragraph" w:styleId="a8">
    <w:name w:val="header"/>
    <w:basedOn w:val="a"/>
    <w:link w:val="a9"/>
    <w:uiPriority w:val="99"/>
    <w:unhideWhenUsed/>
    <w:rsid w:val="00E01003"/>
    <w:pPr>
      <w:tabs>
        <w:tab w:val="center" w:pos="4677"/>
        <w:tab w:val="right" w:pos="9355"/>
      </w:tabs>
      <w:spacing w:after="0"/>
    </w:pPr>
  </w:style>
  <w:style w:type="character" w:customStyle="1" w:styleId="a9">
    <w:name w:val="Верхний колонтитул Знак"/>
    <w:basedOn w:val="a0"/>
    <w:link w:val="a8"/>
    <w:uiPriority w:val="99"/>
    <w:rsid w:val="00E01003"/>
    <w:rPr>
      <w:rFonts w:ascii="Times New Roman" w:hAnsi="Times New Roman"/>
      <w:sz w:val="28"/>
    </w:rPr>
  </w:style>
  <w:style w:type="paragraph" w:styleId="aa">
    <w:name w:val="footer"/>
    <w:basedOn w:val="a"/>
    <w:link w:val="ab"/>
    <w:uiPriority w:val="99"/>
    <w:unhideWhenUsed/>
    <w:rsid w:val="00E01003"/>
    <w:pPr>
      <w:tabs>
        <w:tab w:val="center" w:pos="4677"/>
        <w:tab w:val="right" w:pos="9355"/>
      </w:tabs>
      <w:spacing w:after="0"/>
    </w:pPr>
  </w:style>
  <w:style w:type="character" w:customStyle="1" w:styleId="ab">
    <w:name w:val="Нижний колонтитул Знак"/>
    <w:basedOn w:val="a0"/>
    <w:link w:val="aa"/>
    <w:uiPriority w:val="99"/>
    <w:rsid w:val="00E01003"/>
    <w:rPr>
      <w:rFonts w:ascii="Times New Roman" w:hAnsi="Times New Roman"/>
      <w:sz w:val="28"/>
    </w:rPr>
  </w:style>
  <w:style w:type="paragraph" w:styleId="ac">
    <w:name w:val="Balloon Text"/>
    <w:basedOn w:val="a"/>
    <w:link w:val="ad"/>
    <w:uiPriority w:val="99"/>
    <w:semiHidden/>
    <w:unhideWhenUsed/>
    <w:rsid w:val="005F4FA4"/>
    <w:pPr>
      <w:spacing w:after="0"/>
    </w:pPr>
    <w:rPr>
      <w:rFonts w:ascii="Tahoma" w:hAnsi="Tahoma" w:cs="Tahoma"/>
      <w:sz w:val="16"/>
      <w:szCs w:val="16"/>
    </w:rPr>
  </w:style>
  <w:style w:type="character" w:customStyle="1" w:styleId="ad">
    <w:name w:val="Текст выноски Знак"/>
    <w:basedOn w:val="a0"/>
    <w:link w:val="ac"/>
    <w:uiPriority w:val="99"/>
    <w:semiHidden/>
    <w:rsid w:val="005F4F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FB5"/>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36EE9"/>
    <w:rPr>
      <w:b/>
      <w:bCs/>
    </w:rPr>
  </w:style>
  <w:style w:type="paragraph" w:styleId="a4">
    <w:name w:val="No Spacing"/>
    <w:uiPriority w:val="1"/>
    <w:qFormat/>
    <w:rsid w:val="00736EE9"/>
    <w:pPr>
      <w:spacing w:after="0" w:line="240" w:lineRule="auto"/>
      <w:ind w:left="-17"/>
    </w:pPr>
    <w:rPr>
      <w:rFonts w:ascii="Calibri" w:eastAsia="Calibri" w:hAnsi="Calibri" w:cs="Times New Roman"/>
    </w:rPr>
  </w:style>
  <w:style w:type="paragraph" w:styleId="a5">
    <w:name w:val="List Paragraph"/>
    <w:basedOn w:val="a"/>
    <w:uiPriority w:val="34"/>
    <w:qFormat/>
    <w:rsid w:val="00736EE9"/>
    <w:pPr>
      <w:ind w:left="720"/>
      <w:contextualSpacing/>
    </w:pPr>
  </w:style>
  <w:style w:type="paragraph" w:customStyle="1" w:styleId="1">
    <w:name w:val="Обычный (веб) Знак1"/>
    <w:aliases w:val="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next w:val="a6"/>
    <w:link w:val="2"/>
    <w:uiPriority w:val="99"/>
    <w:qFormat/>
    <w:rsid w:val="00E01003"/>
    <w:pPr>
      <w:spacing w:before="100" w:beforeAutospacing="1" w:after="100" w:afterAutospacing="1"/>
    </w:pPr>
    <w:rPr>
      <w:rFonts w:ascii="Arial Unicode MS" w:eastAsia="Arial Unicode MS" w:hAnsi="Arial Unicode MS" w:cs="Times New Roman"/>
      <w:sz w:val="24"/>
      <w:szCs w:val="24"/>
      <w:lang w:val="x-none" w:eastAsia="x-none"/>
    </w:rPr>
  </w:style>
  <w:style w:type="character" w:styleId="a7">
    <w:name w:val="Hyperlink"/>
    <w:basedOn w:val="a0"/>
    <w:uiPriority w:val="99"/>
    <w:unhideWhenUsed/>
    <w:rsid w:val="007A4C5A"/>
    <w:rPr>
      <w:color w:val="0000FF"/>
      <w:u w:val="single"/>
    </w:rPr>
  </w:style>
  <w:style w:type="paragraph" w:styleId="a6">
    <w:name w:val="Normal (Web)"/>
    <w:basedOn w:val="a"/>
    <w:uiPriority w:val="99"/>
    <w:semiHidden/>
    <w:unhideWhenUsed/>
    <w:rsid w:val="007A4C5A"/>
    <w:rPr>
      <w:rFonts w:cs="Times New Roman"/>
      <w:sz w:val="24"/>
      <w:szCs w:val="24"/>
    </w:rPr>
  </w:style>
  <w:style w:type="character" w:customStyle="1" w:styleId="UnresolvedMention">
    <w:name w:val="Unresolved Mention"/>
    <w:basedOn w:val="a0"/>
    <w:uiPriority w:val="99"/>
    <w:semiHidden/>
    <w:unhideWhenUsed/>
    <w:rsid w:val="006A3C5A"/>
    <w:rPr>
      <w:color w:val="605E5C"/>
      <w:shd w:val="clear" w:color="auto" w:fill="E1DFDD"/>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1"/>
    <w:uiPriority w:val="99"/>
    <w:locked/>
    <w:rsid w:val="00E01003"/>
    <w:rPr>
      <w:rFonts w:ascii="Arial Unicode MS" w:eastAsia="Arial Unicode MS" w:hAnsi="Arial Unicode MS" w:cs="Arial Unicode MS"/>
      <w:sz w:val="24"/>
      <w:szCs w:val="24"/>
    </w:rPr>
  </w:style>
  <w:style w:type="paragraph" w:styleId="a8">
    <w:name w:val="header"/>
    <w:basedOn w:val="a"/>
    <w:link w:val="a9"/>
    <w:uiPriority w:val="99"/>
    <w:unhideWhenUsed/>
    <w:rsid w:val="00E01003"/>
    <w:pPr>
      <w:tabs>
        <w:tab w:val="center" w:pos="4677"/>
        <w:tab w:val="right" w:pos="9355"/>
      </w:tabs>
      <w:spacing w:after="0"/>
    </w:pPr>
  </w:style>
  <w:style w:type="character" w:customStyle="1" w:styleId="a9">
    <w:name w:val="Верхний колонтитул Знак"/>
    <w:basedOn w:val="a0"/>
    <w:link w:val="a8"/>
    <w:uiPriority w:val="99"/>
    <w:rsid w:val="00E01003"/>
    <w:rPr>
      <w:rFonts w:ascii="Times New Roman" w:hAnsi="Times New Roman"/>
      <w:sz w:val="28"/>
    </w:rPr>
  </w:style>
  <w:style w:type="paragraph" w:styleId="aa">
    <w:name w:val="footer"/>
    <w:basedOn w:val="a"/>
    <w:link w:val="ab"/>
    <w:uiPriority w:val="99"/>
    <w:unhideWhenUsed/>
    <w:rsid w:val="00E01003"/>
    <w:pPr>
      <w:tabs>
        <w:tab w:val="center" w:pos="4677"/>
        <w:tab w:val="right" w:pos="9355"/>
      </w:tabs>
      <w:spacing w:after="0"/>
    </w:pPr>
  </w:style>
  <w:style w:type="character" w:customStyle="1" w:styleId="ab">
    <w:name w:val="Нижний колонтитул Знак"/>
    <w:basedOn w:val="a0"/>
    <w:link w:val="aa"/>
    <w:uiPriority w:val="99"/>
    <w:rsid w:val="00E01003"/>
    <w:rPr>
      <w:rFonts w:ascii="Times New Roman" w:hAnsi="Times New Roman"/>
      <w:sz w:val="28"/>
    </w:rPr>
  </w:style>
  <w:style w:type="paragraph" w:styleId="ac">
    <w:name w:val="Balloon Text"/>
    <w:basedOn w:val="a"/>
    <w:link w:val="ad"/>
    <w:uiPriority w:val="99"/>
    <w:semiHidden/>
    <w:unhideWhenUsed/>
    <w:rsid w:val="005F4FA4"/>
    <w:pPr>
      <w:spacing w:after="0"/>
    </w:pPr>
    <w:rPr>
      <w:rFonts w:ascii="Tahoma" w:hAnsi="Tahoma" w:cs="Tahoma"/>
      <w:sz w:val="16"/>
      <w:szCs w:val="16"/>
    </w:rPr>
  </w:style>
  <w:style w:type="character" w:customStyle="1" w:styleId="ad">
    <w:name w:val="Текст выноски Знак"/>
    <w:basedOn w:val="a0"/>
    <w:link w:val="ac"/>
    <w:uiPriority w:val="99"/>
    <w:semiHidden/>
    <w:rsid w:val="005F4F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limde.com/zatifi--40-minut-ball-sani-16-ball-dris-jauapti-belgile.html" TargetMode="External"/><Relationship Id="rId18" Type="http://schemas.openxmlformats.org/officeDocument/2006/relationships/hyperlink" Target="https://kk.wikipedia.org/wiki/%D0%9A%D3%A9%D0%BB" TargetMode="External"/><Relationship Id="rId26" Type="http://schemas.openxmlformats.org/officeDocument/2006/relationships/hyperlink" Target="http://www.iprbookshop.ru/16388" TargetMode="External"/><Relationship Id="rId3" Type="http://schemas.openxmlformats.org/officeDocument/2006/relationships/settings" Target="settings.xml"/><Relationship Id="rId21" Type="http://schemas.openxmlformats.org/officeDocument/2006/relationships/hyperlink" Target="https://kk.wikipedia.org/wiki/%D0%91%D0%B0%D1%82%D0%BF%D0%B0%D2%9B" TargetMode="External"/><Relationship Id="rId34"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s://melimde.com/abla-bafdarlamasini-iske-asirilui-bojinsha-anitama.html" TargetMode="External"/><Relationship Id="rId17" Type="http://schemas.openxmlformats.org/officeDocument/2006/relationships/hyperlink" Target="https://kk.wikipedia.org/wiki/%D3%A8%D0%B7%D0%B5%D0%BD" TargetMode="External"/><Relationship Id="rId25" Type="http://schemas.openxmlformats.org/officeDocument/2006/relationships/hyperlink" Target="http://window.edu.ru/resource/893/77893"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limde.com/alyuminij-jene-oni-osilistari.html" TargetMode="External"/><Relationship Id="rId20" Type="http://schemas.openxmlformats.org/officeDocument/2006/relationships/hyperlink" Target="https://kk.wikipedia.org/wiki/%D0%9A%D0%B0%D0%BD%D0%B0%D0%BB" TargetMode="External"/><Relationship Id="rId29" Type="http://schemas.openxmlformats.org/officeDocument/2006/relationships/hyperlink" Target="https://www.youtube.com/watch?v=8HcINUVN1l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limde.com/ekibastz-ortalitandirilfan-kitaphanalar-jjesi-ekibastuzskaya-c.html" TargetMode="External"/><Relationship Id="rId24" Type="http://schemas.openxmlformats.org/officeDocument/2006/relationships/hyperlink" Target="https://kk.wikipedia.org/wiki/%D0%93%D0%B8%D0%B4%D1%80%D0%BE%D0%BC%D0%B5%D1%82%D0%B5%D0%BE%D1%80%D0%BE%D0%BB%D0%BE%D0%B3%D0%B8%D1%8F"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limde.com/jospar-kirispe-negizgi-bolim.html" TargetMode="External"/><Relationship Id="rId23" Type="http://schemas.openxmlformats.org/officeDocument/2006/relationships/hyperlink" Target="https://kk.wikipedia.org/wiki/%D0%A1%D1%83%D2%9B%D0%BE%D0%B9%D0%BC%D0%B0" TargetMode="External"/><Relationship Id="rId28" Type="http://schemas.openxmlformats.org/officeDocument/2006/relationships/hyperlink" Target="https://elib.kz/ru/search/read_book/4119/" TargetMode="External"/><Relationship Id="rId10" Type="http://schemas.openxmlformats.org/officeDocument/2006/relationships/image" Target="media/image2.emf"/><Relationship Id="rId19" Type="http://schemas.openxmlformats.org/officeDocument/2006/relationships/hyperlink" Target="https://kk.wikipedia.org/wiki/%D0%91%D3%A9%D0%B3%D0%B5%D0%BD"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svg"/><Relationship Id="rId14" Type="http://schemas.openxmlformats.org/officeDocument/2006/relationships/hyperlink" Target="https://melimde.com/1-deris-topiratanu-filimini-damu-tarihi.html" TargetMode="External"/><Relationship Id="rId22" Type="http://schemas.openxmlformats.org/officeDocument/2006/relationships/hyperlink" Target="https://kk.wikipedia.org/wiki/%D0%90%D2%93%D1%8B%D0%BD_%D1%81%D1%83" TargetMode="External"/><Relationship Id="rId27" Type="http://schemas.openxmlformats.org/officeDocument/2006/relationships/hyperlink" Target="https://elib.kz/ru/search/read_book/5464/" TargetMode="External"/><Relationship Id="rId30" Type="http://schemas.openxmlformats.org/officeDocument/2006/relationships/hyperlink" Target="https://www.youtube.com/watch?v=qu9pkdY3tk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6063</Words>
  <Characters>34560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Маржан Есембай</dc:creator>
  <cp:lastModifiedBy>user</cp:lastModifiedBy>
  <cp:revision>2</cp:revision>
  <cp:lastPrinted>2021-10-18T03:41:00Z</cp:lastPrinted>
  <dcterms:created xsi:type="dcterms:W3CDTF">2021-10-18T08:58:00Z</dcterms:created>
  <dcterms:modified xsi:type="dcterms:W3CDTF">2021-10-18T08:58:00Z</dcterms:modified>
</cp:coreProperties>
</file>